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21F8" w14:textId="1E114E6E" w:rsidR="00CC06AE" w:rsidRPr="0067324F" w:rsidRDefault="00CC06AE" w:rsidP="00CC06AE">
      <w:pPr>
        <w:spacing w:line="360" w:lineRule="auto"/>
        <w:jc w:val="right"/>
        <w:rPr>
          <w:rFonts w:ascii="Times New Roman" w:hAnsi="Times New Roman" w:cs="Times New Roman"/>
          <w:b/>
          <w:sz w:val="28"/>
          <w:szCs w:val="28"/>
        </w:rPr>
      </w:pPr>
      <w:r w:rsidRPr="0067324F">
        <w:rPr>
          <w:rFonts w:ascii="Times New Roman" w:hAnsi="Times New Roman" w:cs="Times New Roman"/>
          <w:b/>
          <w:bCs/>
          <w:i/>
          <w:iCs/>
          <w:color w:val="222222"/>
          <w:sz w:val="24"/>
          <w:szCs w:val="24"/>
          <w:shd w:val="clear" w:color="auto" w:fill="FFFFFF"/>
        </w:rPr>
        <w:t>Ensayos</w:t>
      </w:r>
    </w:p>
    <w:p w14:paraId="5FBC5C0D" w14:textId="18FA87D6" w:rsidR="008F5822" w:rsidRPr="00C17B44" w:rsidRDefault="008F5822" w:rsidP="00CC06AE">
      <w:pPr>
        <w:spacing w:line="276" w:lineRule="auto"/>
        <w:jc w:val="right"/>
        <w:rPr>
          <w:rFonts w:eastAsia="Calibri" w:cstheme="minorHAnsi"/>
          <w:b/>
          <w:color w:val="000000"/>
          <w:sz w:val="32"/>
          <w:szCs w:val="32"/>
          <w:lang w:val="es-ES" w:eastAsia="es-MX"/>
        </w:rPr>
      </w:pPr>
      <w:r w:rsidRPr="00C17B44">
        <w:rPr>
          <w:rFonts w:eastAsia="Calibri" w:cstheme="minorHAnsi"/>
          <w:b/>
          <w:color w:val="000000"/>
          <w:sz w:val="32"/>
          <w:szCs w:val="32"/>
          <w:lang w:val="es-ES" w:eastAsia="es-MX"/>
        </w:rPr>
        <w:t>La importancia de la Cadena de custodia documental digital en la preservación documental</w:t>
      </w:r>
    </w:p>
    <w:p w14:paraId="26301AB3" w14:textId="3FA04D22" w:rsidR="00CC06AE" w:rsidRPr="00C17B44" w:rsidRDefault="00CC06AE" w:rsidP="00CC06AE">
      <w:pPr>
        <w:spacing w:line="276" w:lineRule="auto"/>
        <w:jc w:val="right"/>
        <w:rPr>
          <w:rFonts w:eastAsia="Calibri" w:cstheme="minorHAnsi"/>
          <w:b/>
          <w:i/>
          <w:iCs/>
          <w:color w:val="000000"/>
          <w:sz w:val="28"/>
          <w:szCs w:val="28"/>
          <w:lang w:val="es-ES" w:eastAsia="es-MX"/>
        </w:rPr>
      </w:pPr>
      <w:proofErr w:type="spellStart"/>
      <w:r w:rsidRPr="00C17B44">
        <w:rPr>
          <w:rFonts w:eastAsia="Calibri" w:cstheme="minorHAnsi"/>
          <w:b/>
          <w:i/>
          <w:iCs/>
          <w:color w:val="000000"/>
          <w:sz w:val="28"/>
          <w:szCs w:val="28"/>
          <w:lang w:val="es-ES" w:eastAsia="es-MX"/>
        </w:rPr>
        <w:t>The</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importance</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of</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the</w:t>
      </w:r>
      <w:proofErr w:type="spellEnd"/>
      <w:r w:rsidRPr="00C17B44">
        <w:rPr>
          <w:rFonts w:eastAsia="Calibri" w:cstheme="minorHAnsi"/>
          <w:b/>
          <w:i/>
          <w:iCs/>
          <w:color w:val="000000"/>
          <w:sz w:val="28"/>
          <w:szCs w:val="28"/>
          <w:lang w:val="es-ES" w:eastAsia="es-MX"/>
        </w:rPr>
        <w:t xml:space="preserve"> digital </w:t>
      </w:r>
      <w:proofErr w:type="spellStart"/>
      <w:r w:rsidRPr="00C17B44">
        <w:rPr>
          <w:rFonts w:eastAsia="Calibri" w:cstheme="minorHAnsi"/>
          <w:b/>
          <w:i/>
          <w:iCs/>
          <w:color w:val="000000"/>
          <w:sz w:val="28"/>
          <w:szCs w:val="28"/>
          <w:lang w:val="es-ES" w:eastAsia="es-MX"/>
        </w:rPr>
        <w:t>chain</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of</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custody</w:t>
      </w:r>
      <w:proofErr w:type="spellEnd"/>
      <w:r w:rsidRPr="00C17B44">
        <w:rPr>
          <w:rFonts w:eastAsia="Calibri" w:cstheme="minorHAnsi"/>
          <w:b/>
          <w:i/>
          <w:iCs/>
          <w:color w:val="000000"/>
          <w:sz w:val="28"/>
          <w:szCs w:val="28"/>
          <w:lang w:val="es-ES" w:eastAsia="es-MX"/>
        </w:rPr>
        <w:t xml:space="preserve"> in </w:t>
      </w:r>
      <w:proofErr w:type="spellStart"/>
      <w:r w:rsidRPr="00C17B44">
        <w:rPr>
          <w:rFonts w:eastAsia="Calibri" w:cstheme="minorHAnsi"/>
          <w:b/>
          <w:i/>
          <w:iCs/>
          <w:color w:val="000000"/>
          <w:sz w:val="28"/>
          <w:szCs w:val="28"/>
          <w:lang w:val="es-ES" w:eastAsia="es-MX"/>
        </w:rPr>
        <w:t>document</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preservation</w:t>
      </w:r>
      <w:proofErr w:type="spellEnd"/>
    </w:p>
    <w:p w14:paraId="5AF58B93" w14:textId="3FEBD7D9" w:rsidR="00CC06AE" w:rsidRPr="00C17B44" w:rsidRDefault="00CC06AE" w:rsidP="00C17B44">
      <w:pPr>
        <w:spacing w:after="0" w:line="276" w:lineRule="auto"/>
        <w:jc w:val="right"/>
        <w:rPr>
          <w:rFonts w:eastAsia="Calibri" w:cstheme="minorHAnsi"/>
          <w:b/>
          <w:i/>
          <w:iCs/>
          <w:color w:val="000000"/>
          <w:sz w:val="28"/>
          <w:szCs w:val="28"/>
          <w:lang w:val="es-ES" w:eastAsia="es-MX"/>
        </w:rPr>
      </w:pPr>
      <w:r w:rsidRPr="00C17B44">
        <w:rPr>
          <w:rFonts w:eastAsia="Calibri" w:cstheme="minorHAnsi"/>
          <w:b/>
          <w:i/>
          <w:iCs/>
          <w:color w:val="000000"/>
          <w:sz w:val="28"/>
          <w:szCs w:val="28"/>
          <w:lang w:val="es-ES" w:eastAsia="es-MX"/>
        </w:rPr>
        <w:t xml:space="preserve">A </w:t>
      </w:r>
      <w:proofErr w:type="spellStart"/>
      <w:r w:rsidRPr="00C17B44">
        <w:rPr>
          <w:rFonts w:eastAsia="Calibri" w:cstheme="minorHAnsi"/>
          <w:b/>
          <w:i/>
          <w:iCs/>
          <w:color w:val="000000"/>
          <w:sz w:val="28"/>
          <w:szCs w:val="28"/>
          <w:lang w:val="es-ES" w:eastAsia="es-MX"/>
        </w:rPr>
        <w:t>importância</w:t>
      </w:r>
      <w:proofErr w:type="spellEnd"/>
      <w:r w:rsidRPr="00C17B44">
        <w:rPr>
          <w:rFonts w:eastAsia="Calibri" w:cstheme="minorHAnsi"/>
          <w:b/>
          <w:i/>
          <w:iCs/>
          <w:color w:val="000000"/>
          <w:sz w:val="28"/>
          <w:szCs w:val="28"/>
          <w:lang w:val="es-ES" w:eastAsia="es-MX"/>
        </w:rPr>
        <w:t xml:space="preserve"> da </w:t>
      </w:r>
      <w:proofErr w:type="spellStart"/>
      <w:r w:rsidRPr="00C17B44">
        <w:rPr>
          <w:rFonts w:eastAsia="Calibri" w:cstheme="minorHAnsi"/>
          <w:b/>
          <w:i/>
          <w:iCs/>
          <w:color w:val="000000"/>
          <w:sz w:val="28"/>
          <w:szCs w:val="28"/>
          <w:lang w:val="es-ES" w:eastAsia="es-MX"/>
        </w:rPr>
        <w:t>cadeia</w:t>
      </w:r>
      <w:proofErr w:type="spellEnd"/>
      <w:r w:rsidRPr="00C17B44">
        <w:rPr>
          <w:rFonts w:eastAsia="Calibri" w:cstheme="minorHAnsi"/>
          <w:b/>
          <w:i/>
          <w:iCs/>
          <w:color w:val="000000"/>
          <w:sz w:val="28"/>
          <w:szCs w:val="28"/>
          <w:lang w:val="es-ES" w:eastAsia="es-MX"/>
        </w:rPr>
        <w:t xml:space="preserve"> de </w:t>
      </w:r>
      <w:proofErr w:type="spellStart"/>
      <w:r w:rsidRPr="00C17B44">
        <w:rPr>
          <w:rFonts w:eastAsia="Calibri" w:cstheme="minorHAnsi"/>
          <w:b/>
          <w:i/>
          <w:iCs/>
          <w:color w:val="000000"/>
          <w:sz w:val="28"/>
          <w:szCs w:val="28"/>
          <w:lang w:val="es-ES" w:eastAsia="es-MX"/>
        </w:rPr>
        <w:t>custódia</w:t>
      </w:r>
      <w:proofErr w:type="spellEnd"/>
      <w:r w:rsidRPr="00C17B44">
        <w:rPr>
          <w:rFonts w:eastAsia="Calibri" w:cstheme="minorHAnsi"/>
          <w:b/>
          <w:i/>
          <w:iCs/>
          <w:color w:val="000000"/>
          <w:sz w:val="28"/>
          <w:szCs w:val="28"/>
          <w:lang w:val="es-ES" w:eastAsia="es-MX"/>
        </w:rPr>
        <w:t xml:space="preserve"> documental digital </w:t>
      </w:r>
      <w:proofErr w:type="spellStart"/>
      <w:r w:rsidRPr="00C17B44">
        <w:rPr>
          <w:rFonts w:eastAsia="Calibri" w:cstheme="minorHAnsi"/>
          <w:b/>
          <w:i/>
          <w:iCs/>
          <w:color w:val="000000"/>
          <w:sz w:val="28"/>
          <w:szCs w:val="28"/>
          <w:lang w:val="es-ES" w:eastAsia="es-MX"/>
        </w:rPr>
        <w:t>na</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preservação</w:t>
      </w:r>
      <w:proofErr w:type="spellEnd"/>
      <w:r w:rsidRPr="00C17B44">
        <w:rPr>
          <w:rFonts w:eastAsia="Calibri" w:cstheme="minorHAnsi"/>
          <w:b/>
          <w:i/>
          <w:iCs/>
          <w:color w:val="000000"/>
          <w:sz w:val="28"/>
          <w:szCs w:val="28"/>
          <w:lang w:val="es-ES" w:eastAsia="es-MX"/>
        </w:rPr>
        <w:t xml:space="preserve"> documental</w:t>
      </w:r>
    </w:p>
    <w:p w14:paraId="57F790CD" w14:textId="2758544B" w:rsidR="008F5822" w:rsidRPr="00C17B44" w:rsidRDefault="00C17B44" w:rsidP="00CC06AE">
      <w:pPr>
        <w:spacing w:after="0" w:line="276" w:lineRule="auto"/>
        <w:ind w:left="360"/>
        <w:jc w:val="right"/>
        <w:rPr>
          <w:rFonts w:cstheme="minorHAnsi"/>
          <w:b/>
          <w:sz w:val="24"/>
          <w:szCs w:val="24"/>
        </w:rPr>
      </w:pPr>
      <w:r>
        <w:rPr>
          <w:rFonts w:ascii="Times New Roman" w:hAnsi="Times New Roman" w:cs="Times New Roman"/>
          <w:b/>
          <w:sz w:val="24"/>
          <w:szCs w:val="24"/>
        </w:rPr>
        <w:br/>
      </w:r>
      <w:r w:rsidR="008F5822" w:rsidRPr="00C17B44">
        <w:rPr>
          <w:rFonts w:cstheme="minorHAnsi"/>
          <w:b/>
          <w:sz w:val="24"/>
          <w:szCs w:val="24"/>
        </w:rPr>
        <w:t>Martha Hernández Olvera</w:t>
      </w:r>
    </w:p>
    <w:p w14:paraId="4F7AEAEE" w14:textId="62F949D0" w:rsidR="008F5822" w:rsidRPr="0067324F" w:rsidRDefault="00AA2172" w:rsidP="00CC06AE">
      <w:pPr>
        <w:spacing w:after="0" w:line="276" w:lineRule="auto"/>
        <w:ind w:left="360"/>
        <w:jc w:val="right"/>
        <w:rPr>
          <w:rFonts w:ascii="Times New Roman" w:hAnsi="Times New Roman" w:cs="Times New Roman"/>
          <w:bCs/>
          <w:sz w:val="24"/>
          <w:szCs w:val="24"/>
        </w:rPr>
      </w:pPr>
      <w:r w:rsidRPr="0067324F">
        <w:rPr>
          <w:rFonts w:ascii="Times New Roman" w:hAnsi="Times New Roman" w:cs="Times New Roman"/>
          <w:bCs/>
          <w:sz w:val="24"/>
          <w:szCs w:val="24"/>
        </w:rPr>
        <w:t>Universidad Nacional Autónoma de México</w:t>
      </w:r>
      <w:r w:rsidR="00CC06AE" w:rsidRPr="0067324F">
        <w:rPr>
          <w:rFonts w:ascii="Times New Roman" w:hAnsi="Times New Roman" w:cs="Times New Roman"/>
          <w:bCs/>
          <w:sz w:val="24"/>
          <w:szCs w:val="24"/>
        </w:rPr>
        <w:t>, México</w:t>
      </w:r>
    </w:p>
    <w:p w14:paraId="399379DD" w14:textId="4691DA86" w:rsidR="008F5822" w:rsidRPr="0067324F" w:rsidRDefault="008F5822" w:rsidP="00CC06AE">
      <w:pPr>
        <w:spacing w:after="0" w:line="276" w:lineRule="auto"/>
        <w:ind w:left="360"/>
        <w:jc w:val="right"/>
        <w:rPr>
          <w:rFonts w:ascii="Times New Roman" w:hAnsi="Times New Roman" w:cs="Times New Roman"/>
          <w:bCs/>
          <w:color w:val="FF0000"/>
          <w:sz w:val="24"/>
          <w:szCs w:val="24"/>
        </w:rPr>
      </w:pPr>
      <w:r w:rsidRPr="0067324F">
        <w:rPr>
          <w:rFonts w:ascii="Times New Roman" w:hAnsi="Times New Roman" w:cs="Times New Roman"/>
          <w:bCs/>
          <w:color w:val="FF0000"/>
          <w:sz w:val="24"/>
          <w:szCs w:val="24"/>
        </w:rPr>
        <w:t>mholi@unam.mx</w:t>
      </w:r>
    </w:p>
    <w:p w14:paraId="69B6DF1C" w14:textId="4E983089" w:rsidR="008F5822" w:rsidRPr="0067324F" w:rsidRDefault="00CC06AE" w:rsidP="00CC06AE">
      <w:pPr>
        <w:spacing w:after="0" w:line="276" w:lineRule="auto"/>
        <w:ind w:left="360"/>
        <w:jc w:val="right"/>
        <w:rPr>
          <w:rFonts w:ascii="Times New Roman" w:hAnsi="Times New Roman" w:cs="Times New Roman"/>
          <w:bCs/>
          <w:sz w:val="24"/>
          <w:szCs w:val="24"/>
        </w:rPr>
      </w:pPr>
      <w:r w:rsidRPr="0067324F">
        <w:rPr>
          <w:rFonts w:ascii="Times New Roman" w:hAnsi="Times New Roman" w:cs="Times New Roman"/>
          <w:bCs/>
          <w:sz w:val="24"/>
          <w:szCs w:val="24"/>
        </w:rPr>
        <w:t>https://orcid.org/</w:t>
      </w:r>
      <w:r w:rsidR="008F5822" w:rsidRPr="0067324F">
        <w:rPr>
          <w:rFonts w:ascii="Times New Roman" w:hAnsi="Times New Roman" w:cs="Times New Roman"/>
          <w:bCs/>
          <w:sz w:val="24"/>
          <w:szCs w:val="24"/>
        </w:rPr>
        <w:t>0009-0001-6300-7539</w:t>
      </w:r>
    </w:p>
    <w:p w14:paraId="002E7929" w14:textId="77777777" w:rsidR="00CC06AE" w:rsidRPr="0067324F" w:rsidRDefault="00CC06AE" w:rsidP="00C17B44">
      <w:pPr>
        <w:spacing w:after="0" w:line="360" w:lineRule="auto"/>
        <w:jc w:val="both"/>
        <w:rPr>
          <w:rFonts w:ascii="Times New Roman" w:hAnsi="Times New Roman" w:cs="Times New Roman"/>
          <w:b/>
          <w:sz w:val="24"/>
          <w:szCs w:val="24"/>
          <w:lang w:val="es"/>
        </w:rPr>
      </w:pPr>
    </w:p>
    <w:p w14:paraId="23CD1407" w14:textId="77777777" w:rsidR="00CC06AE" w:rsidRPr="00C17B44" w:rsidRDefault="00990820" w:rsidP="00CC06AE">
      <w:pPr>
        <w:spacing w:after="0" w:line="360" w:lineRule="auto"/>
        <w:jc w:val="both"/>
        <w:rPr>
          <w:rFonts w:cstheme="minorHAnsi"/>
          <w:b/>
          <w:sz w:val="28"/>
          <w:szCs w:val="28"/>
          <w:lang w:val="es"/>
        </w:rPr>
      </w:pPr>
      <w:r w:rsidRPr="00C17B44">
        <w:rPr>
          <w:rFonts w:cstheme="minorHAnsi"/>
          <w:b/>
          <w:sz w:val="28"/>
          <w:szCs w:val="28"/>
          <w:lang w:val="es"/>
        </w:rPr>
        <w:t>Resumen</w:t>
      </w:r>
    </w:p>
    <w:p w14:paraId="0FC76DD1" w14:textId="540A2227" w:rsidR="00990820" w:rsidRPr="0067324F" w:rsidRDefault="00990820" w:rsidP="00CC06AE">
      <w:pPr>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La cadena de custodia documental digital es un proceso que asegura la integridad, autenticidad y disponibilidad a largo plazo, porque proporciona un registro detallado en la vida del documento relacionado en la manipulación y modificación del documento digital. Esto lo apoya la seguridad en los documentos con firmas digitales, criptografía, auditorias físicas y con herramientas tecnológicas</w:t>
      </w:r>
      <w:r w:rsidR="008624C0" w:rsidRPr="0067324F">
        <w:rPr>
          <w:rFonts w:ascii="Times New Roman" w:hAnsi="Times New Roman" w:cs="Times New Roman"/>
          <w:sz w:val="24"/>
          <w:szCs w:val="24"/>
          <w:lang w:val="es"/>
        </w:rPr>
        <w:t>; p</w:t>
      </w:r>
      <w:r w:rsidR="0017081C" w:rsidRPr="0067324F">
        <w:rPr>
          <w:rFonts w:ascii="Times New Roman" w:hAnsi="Times New Roman" w:cs="Times New Roman"/>
          <w:sz w:val="24"/>
          <w:szCs w:val="24"/>
          <w:lang w:val="es"/>
        </w:rPr>
        <w:t xml:space="preserve">ara asegurar el estado actualizado a los formatos digitales en los que se almacenan los documentos dentro de repositorios adecuados y seleccionados por los actores que resguardan estos. </w:t>
      </w:r>
    </w:p>
    <w:p w14:paraId="39FA784F" w14:textId="62FAC2C8" w:rsidR="008624C0" w:rsidRDefault="008624C0" w:rsidP="00CC06AE">
      <w:pPr>
        <w:spacing w:after="0" w:line="360" w:lineRule="auto"/>
        <w:jc w:val="both"/>
        <w:rPr>
          <w:rFonts w:ascii="Times New Roman" w:hAnsi="Times New Roman" w:cs="Times New Roman"/>
          <w:sz w:val="24"/>
          <w:szCs w:val="24"/>
        </w:rPr>
      </w:pPr>
      <w:r w:rsidRPr="00C17B44">
        <w:rPr>
          <w:rFonts w:cstheme="minorHAnsi"/>
          <w:b/>
          <w:sz w:val="28"/>
          <w:szCs w:val="28"/>
          <w:lang w:val="es"/>
        </w:rPr>
        <w:t>Palabras Clave:</w:t>
      </w:r>
      <w:r w:rsidRPr="0067324F">
        <w:rPr>
          <w:rFonts w:ascii="Times New Roman" w:hAnsi="Times New Roman" w:cs="Times New Roman"/>
          <w:b/>
          <w:sz w:val="24"/>
          <w:szCs w:val="24"/>
        </w:rPr>
        <w:t xml:space="preserve"> </w:t>
      </w:r>
      <w:r w:rsidRPr="0067324F">
        <w:rPr>
          <w:rFonts w:ascii="Times New Roman" w:hAnsi="Times New Roman" w:cs="Times New Roman"/>
          <w:sz w:val="24"/>
          <w:szCs w:val="24"/>
        </w:rPr>
        <w:t>Cadena de custodia documental digital, Preservación digital, documento digital, Estándares ISO, Formato estándar.</w:t>
      </w:r>
    </w:p>
    <w:p w14:paraId="490F52DD" w14:textId="77777777" w:rsidR="0067324F" w:rsidRPr="0067324F" w:rsidRDefault="0067324F" w:rsidP="00CC06AE">
      <w:pPr>
        <w:spacing w:after="0" w:line="360" w:lineRule="auto"/>
        <w:jc w:val="both"/>
        <w:rPr>
          <w:rFonts w:ascii="Times New Roman" w:hAnsi="Times New Roman" w:cs="Times New Roman"/>
          <w:sz w:val="24"/>
          <w:szCs w:val="24"/>
        </w:rPr>
      </w:pPr>
    </w:p>
    <w:p w14:paraId="4C773863" w14:textId="77777777" w:rsidR="008624C0" w:rsidRPr="00C17B44" w:rsidRDefault="008624C0" w:rsidP="00CC06AE">
      <w:pPr>
        <w:spacing w:after="0" w:line="360" w:lineRule="auto"/>
        <w:jc w:val="both"/>
        <w:rPr>
          <w:rFonts w:cstheme="minorHAnsi"/>
          <w:b/>
          <w:sz w:val="28"/>
          <w:szCs w:val="28"/>
          <w:lang w:val="es"/>
        </w:rPr>
      </w:pPr>
      <w:proofErr w:type="spellStart"/>
      <w:r w:rsidRPr="00C17B44">
        <w:rPr>
          <w:rFonts w:cstheme="minorHAnsi"/>
          <w:b/>
          <w:sz w:val="28"/>
          <w:szCs w:val="28"/>
          <w:lang w:val="es"/>
        </w:rPr>
        <w:t>Abstract</w:t>
      </w:r>
      <w:proofErr w:type="spellEnd"/>
      <w:r w:rsidRPr="00C17B44">
        <w:rPr>
          <w:rFonts w:cstheme="minorHAnsi"/>
          <w:b/>
          <w:sz w:val="28"/>
          <w:szCs w:val="28"/>
          <w:lang w:val="es"/>
        </w:rPr>
        <w:t xml:space="preserve"> </w:t>
      </w:r>
    </w:p>
    <w:p w14:paraId="2C7284A0" w14:textId="1FA5F981" w:rsidR="0017081C" w:rsidRDefault="0017081C" w:rsidP="00CC06AE">
      <w:pPr>
        <w:spacing w:after="0" w:line="360" w:lineRule="auto"/>
        <w:jc w:val="both"/>
        <w:rPr>
          <w:rFonts w:ascii="Times New Roman" w:hAnsi="Times New Roman" w:cs="Times New Roman"/>
          <w:sz w:val="24"/>
          <w:szCs w:val="24"/>
        </w:rPr>
      </w:pP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chain</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custody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is</w:t>
      </w:r>
      <w:proofErr w:type="spellEnd"/>
      <w:r w:rsidRPr="0067324F">
        <w:rPr>
          <w:rFonts w:ascii="Times New Roman" w:hAnsi="Times New Roman" w:cs="Times New Roman"/>
          <w:sz w:val="24"/>
          <w:szCs w:val="24"/>
        </w:rPr>
        <w:t xml:space="preserve"> a </w:t>
      </w:r>
      <w:proofErr w:type="spellStart"/>
      <w:r w:rsidRPr="0067324F">
        <w:rPr>
          <w:rFonts w:ascii="Times New Roman" w:hAnsi="Times New Roman" w:cs="Times New Roman"/>
          <w:sz w:val="24"/>
          <w:szCs w:val="24"/>
        </w:rPr>
        <w:t>process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that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ensures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integrity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authenticity</w:t>
      </w:r>
      <w:proofErr w:type="spellEnd"/>
      <w:r w:rsidRPr="0067324F">
        <w:rPr>
          <w:rFonts w:ascii="Times New Roman" w:hAnsi="Times New Roman" w:cs="Times New Roman"/>
          <w:sz w:val="24"/>
          <w:szCs w:val="24"/>
        </w:rPr>
        <w:t xml:space="preserve"> and </w:t>
      </w:r>
      <w:proofErr w:type="spellStart"/>
      <w:r w:rsidRPr="0067324F">
        <w:rPr>
          <w:rFonts w:ascii="Times New Roman" w:hAnsi="Times New Roman" w:cs="Times New Roman"/>
          <w:sz w:val="24"/>
          <w:szCs w:val="24"/>
        </w:rPr>
        <w:t>long-term</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availability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because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provides</w:t>
      </w:r>
      <w:proofErr w:type="spellEnd"/>
      <w:r w:rsidRPr="0067324F">
        <w:rPr>
          <w:rFonts w:ascii="Times New Roman" w:hAnsi="Times New Roman" w:cs="Times New Roman"/>
          <w:sz w:val="24"/>
          <w:szCs w:val="24"/>
        </w:rPr>
        <w:t xml:space="preserve"> a </w:t>
      </w:r>
      <w:proofErr w:type="spellStart"/>
      <w:r w:rsidRPr="0067324F">
        <w:rPr>
          <w:rFonts w:ascii="Times New Roman" w:hAnsi="Times New Roman" w:cs="Times New Roman"/>
          <w:sz w:val="24"/>
          <w:szCs w:val="24"/>
        </w:rPr>
        <w:t>detailed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record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over</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life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related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to</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manipulation</w:t>
      </w:r>
      <w:proofErr w:type="spellEnd"/>
      <w:r w:rsidRPr="0067324F">
        <w:rPr>
          <w:rFonts w:ascii="Times New Roman" w:hAnsi="Times New Roman" w:cs="Times New Roman"/>
          <w:sz w:val="24"/>
          <w:szCs w:val="24"/>
        </w:rPr>
        <w:t xml:space="preserve"> and </w:t>
      </w:r>
      <w:proofErr w:type="spellStart"/>
      <w:r w:rsidRPr="0067324F">
        <w:rPr>
          <w:rFonts w:ascii="Times New Roman" w:hAnsi="Times New Roman" w:cs="Times New Roman"/>
          <w:sz w:val="24"/>
          <w:szCs w:val="24"/>
        </w:rPr>
        <w:t>modification</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This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supported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by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security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with</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signatures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cryptography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physical</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audits</w:t>
      </w:r>
      <w:proofErr w:type="spellEnd"/>
      <w:r w:rsidRPr="0067324F">
        <w:rPr>
          <w:rFonts w:ascii="Times New Roman" w:hAnsi="Times New Roman" w:cs="Times New Roman"/>
          <w:sz w:val="24"/>
          <w:szCs w:val="24"/>
        </w:rPr>
        <w:t xml:space="preserve"> and </w:t>
      </w:r>
      <w:proofErr w:type="spellStart"/>
      <w:r w:rsidRPr="0067324F">
        <w:rPr>
          <w:rFonts w:ascii="Times New Roman" w:hAnsi="Times New Roman" w:cs="Times New Roman"/>
          <w:sz w:val="24"/>
          <w:szCs w:val="24"/>
        </w:rPr>
        <w:t>technological</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tools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To</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ensure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updated</w:t>
      </w:r>
      <w:proofErr w:type="spellEnd"/>
      <w:r w:rsidRPr="0067324F">
        <w:rPr>
          <w:rFonts w:ascii="Times New Roman" w:hAnsi="Times New Roman" w:cs="Times New Roman"/>
          <w:sz w:val="24"/>
          <w:szCs w:val="24"/>
        </w:rPr>
        <w:t xml:space="preserve"> status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formats</w:t>
      </w:r>
      <w:proofErr w:type="spellEnd"/>
      <w:r w:rsidRPr="0067324F">
        <w:rPr>
          <w:rFonts w:ascii="Times New Roman" w:hAnsi="Times New Roman" w:cs="Times New Roman"/>
          <w:sz w:val="24"/>
          <w:szCs w:val="24"/>
        </w:rPr>
        <w:t xml:space="preserve"> in </w:t>
      </w:r>
      <w:proofErr w:type="spellStart"/>
      <w:r w:rsidRPr="0067324F">
        <w:rPr>
          <w:rFonts w:ascii="Times New Roman" w:hAnsi="Times New Roman" w:cs="Times New Roman"/>
          <w:sz w:val="24"/>
          <w:szCs w:val="24"/>
        </w:rPr>
        <w:t>which</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documents</w:t>
      </w:r>
      <w:proofErr w:type="spellEnd"/>
      <w:r w:rsidRPr="0067324F">
        <w:rPr>
          <w:rFonts w:ascii="Times New Roman" w:hAnsi="Times New Roman" w:cs="Times New Roman"/>
          <w:sz w:val="24"/>
          <w:szCs w:val="24"/>
        </w:rPr>
        <w:t xml:space="preserve"> are </w:t>
      </w:r>
      <w:proofErr w:type="spellStart"/>
      <w:r w:rsidRPr="0067324F">
        <w:rPr>
          <w:rFonts w:ascii="Times New Roman" w:hAnsi="Times New Roman" w:cs="Times New Roman"/>
          <w:sz w:val="24"/>
          <w:szCs w:val="24"/>
        </w:rPr>
        <w:t>stored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within</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appropriate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repositories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selected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by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actors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who</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safeguard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them</w:t>
      </w:r>
      <w:proofErr w:type="spellEnd"/>
      <w:r w:rsidRPr="0067324F">
        <w:rPr>
          <w:rFonts w:ascii="Times New Roman" w:hAnsi="Times New Roman" w:cs="Times New Roman"/>
          <w:sz w:val="24"/>
          <w:szCs w:val="24"/>
        </w:rPr>
        <w:t>.</w:t>
      </w:r>
    </w:p>
    <w:p w14:paraId="616BA371" w14:textId="35E8492B" w:rsidR="00990820" w:rsidRDefault="008624C0" w:rsidP="00CC06AE">
      <w:pPr>
        <w:pStyle w:val="HTMLconformatoprevio"/>
        <w:spacing w:line="360" w:lineRule="auto"/>
        <w:jc w:val="both"/>
        <w:rPr>
          <w:rFonts w:ascii="Times New Roman" w:eastAsiaTheme="minorHAnsi" w:hAnsi="Times New Roman" w:cs="Times New Roman"/>
          <w:sz w:val="24"/>
          <w:szCs w:val="24"/>
          <w:lang w:val="es-MX" w:eastAsia="en-US"/>
        </w:rPr>
      </w:pPr>
      <w:proofErr w:type="spellStart"/>
      <w:r w:rsidRPr="00C17B44">
        <w:rPr>
          <w:rFonts w:asciiTheme="minorHAnsi" w:eastAsiaTheme="minorHAnsi" w:hAnsiTheme="minorHAnsi" w:cstheme="minorHAnsi"/>
          <w:b/>
          <w:sz w:val="28"/>
          <w:szCs w:val="28"/>
          <w:lang w:val="es" w:eastAsia="en-US"/>
        </w:rPr>
        <w:t>Keywords</w:t>
      </w:r>
      <w:proofErr w:type="spellEnd"/>
      <w:r w:rsidRPr="00C17B44">
        <w:rPr>
          <w:rFonts w:asciiTheme="minorHAnsi" w:eastAsiaTheme="minorHAnsi" w:hAnsiTheme="minorHAnsi" w:cstheme="minorHAnsi"/>
          <w:b/>
          <w:sz w:val="28"/>
          <w:szCs w:val="28"/>
          <w:lang w:val="es" w:eastAsia="en-US"/>
        </w:rPr>
        <w:t>:</w:t>
      </w:r>
      <w:r w:rsidRPr="0067324F">
        <w:rPr>
          <w:rFonts w:ascii="Times New Roman" w:eastAsiaTheme="minorHAnsi" w:hAnsi="Times New Roman" w:cs="Times New Roman"/>
          <w:sz w:val="24"/>
          <w:szCs w:val="24"/>
          <w:lang w:val="es-MX" w:eastAsia="en-US"/>
        </w:rPr>
        <w:t xml:space="preserve"> </w:t>
      </w:r>
      <w:r w:rsidR="00990820" w:rsidRPr="0067324F">
        <w:rPr>
          <w:rFonts w:ascii="Times New Roman" w:eastAsiaTheme="minorHAnsi" w:hAnsi="Times New Roman" w:cs="Times New Roman"/>
          <w:sz w:val="24"/>
          <w:szCs w:val="24"/>
          <w:lang w:val="es-MX" w:eastAsia="en-US"/>
        </w:rPr>
        <w:t xml:space="preserve">Digital </w:t>
      </w:r>
      <w:proofErr w:type="spellStart"/>
      <w:r w:rsidR="00990820" w:rsidRPr="0067324F">
        <w:rPr>
          <w:rFonts w:ascii="Times New Roman" w:eastAsiaTheme="minorHAnsi" w:hAnsi="Times New Roman" w:cs="Times New Roman"/>
          <w:sz w:val="24"/>
          <w:szCs w:val="24"/>
          <w:lang w:val="es-MX" w:eastAsia="en-US"/>
        </w:rPr>
        <w:t>document</w:t>
      </w:r>
      <w:proofErr w:type="spellEnd"/>
      <w:r w:rsidR="00990820" w:rsidRPr="0067324F">
        <w:rPr>
          <w:rFonts w:ascii="Times New Roman" w:eastAsiaTheme="minorHAnsi" w:hAnsi="Times New Roman" w:cs="Times New Roman"/>
          <w:sz w:val="24"/>
          <w:szCs w:val="24"/>
          <w:lang w:val="es-MX" w:eastAsia="en-US"/>
        </w:rPr>
        <w:t xml:space="preserve"> </w:t>
      </w:r>
      <w:proofErr w:type="spellStart"/>
      <w:r w:rsidR="00990820" w:rsidRPr="0067324F">
        <w:rPr>
          <w:rFonts w:ascii="Times New Roman" w:eastAsiaTheme="minorHAnsi" w:hAnsi="Times New Roman" w:cs="Times New Roman"/>
          <w:sz w:val="24"/>
          <w:szCs w:val="24"/>
          <w:lang w:val="es-MX" w:eastAsia="en-US"/>
        </w:rPr>
        <w:t>custody</w:t>
      </w:r>
      <w:proofErr w:type="spellEnd"/>
      <w:r w:rsidR="00990820" w:rsidRPr="0067324F">
        <w:rPr>
          <w:rFonts w:ascii="Times New Roman" w:eastAsiaTheme="minorHAnsi" w:hAnsi="Times New Roman" w:cs="Times New Roman"/>
          <w:sz w:val="24"/>
          <w:szCs w:val="24"/>
          <w:lang w:val="es-MX" w:eastAsia="en-US"/>
        </w:rPr>
        <w:t xml:space="preserve"> </w:t>
      </w:r>
      <w:proofErr w:type="spellStart"/>
      <w:r w:rsidR="00990820" w:rsidRPr="0067324F">
        <w:rPr>
          <w:rFonts w:ascii="Times New Roman" w:eastAsiaTheme="minorHAnsi" w:hAnsi="Times New Roman" w:cs="Times New Roman"/>
          <w:sz w:val="24"/>
          <w:szCs w:val="24"/>
          <w:lang w:val="es-MX" w:eastAsia="en-US"/>
        </w:rPr>
        <w:t>chain</w:t>
      </w:r>
      <w:proofErr w:type="spellEnd"/>
      <w:r w:rsidR="00990820" w:rsidRPr="0067324F">
        <w:rPr>
          <w:rFonts w:ascii="Times New Roman" w:eastAsiaTheme="minorHAnsi" w:hAnsi="Times New Roman" w:cs="Times New Roman"/>
          <w:sz w:val="24"/>
          <w:szCs w:val="24"/>
          <w:lang w:val="es-MX" w:eastAsia="en-US"/>
        </w:rPr>
        <w:t xml:space="preserve">, Digital </w:t>
      </w:r>
      <w:proofErr w:type="spellStart"/>
      <w:r w:rsidR="00990820" w:rsidRPr="0067324F">
        <w:rPr>
          <w:rFonts w:ascii="Times New Roman" w:eastAsiaTheme="minorHAnsi" w:hAnsi="Times New Roman" w:cs="Times New Roman"/>
          <w:sz w:val="24"/>
          <w:szCs w:val="24"/>
          <w:lang w:val="es-MX" w:eastAsia="en-US"/>
        </w:rPr>
        <w:t>preservation</w:t>
      </w:r>
      <w:proofErr w:type="spellEnd"/>
      <w:r w:rsidR="00990820" w:rsidRPr="0067324F">
        <w:rPr>
          <w:rFonts w:ascii="Times New Roman" w:eastAsiaTheme="minorHAnsi" w:hAnsi="Times New Roman" w:cs="Times New Roman"/>
          <w:sz w:val="24"/>
          <w:szCs w:val="24"/>
          <w:lang w:val="es-MX" w:eastAsia="en-US"/>
        </w:rPr>
        <w:t xml:space="preserve">, digital </w:t>
      </w:r>
      <w:proofErr w:type="spellStart"/>
      <w:r w:rsidR="00990820" w:rsidRPr="0067324F">
        <w:rPr>
          <w:rFonts w:ascii="Times New Roman" w:eastAsiaTheme="minorHAnsi" w:hAnsi="Times New Roman" w:cs="Times New Roman"/>
          <w:sz w:val="24"/>
          <w:szCs w:val="24"/>
          <w:lang w:val="es-MX" w:eastAsia="en-US"/>
        </w:rPr>
        <w:t>document</w:t>
      </w:r>
      <w:proofErr w:type="spellEnd"/>
      <w:r w:rsidR="00990820" w:rsidRPr="0067324F">
        <w:rPr>
          <w:rFonts w:ascii="Times New Roman" w:eastAsiaTheme="minorHAnsi" w:hAnsi="Times New Roman" w:cs="Times New Roman"/>
          <w:sz w:val="24"/>
          <w:szCs w:val="24"/>
          <w:lang w:val="es-MX" w:eastAsia="en-US"/>
        </w:rPr>
        <w:t xml:space="preserve">, ISO </w:t>
      </w:r>
      <w:proofErr w:type="spellStart"/>
      <w:r w:rsidR="00990820" w:rsidRPr="0067324F">
        <w:rPr>
          <w:rFonts w:ascii="Times New Roman" w:eastAsiaTheme="minorHAnsi" w:hAnsi="Times New Roman" w:cs="Times New Roman"/>
          <w:sz w:val="24"/>
          <w:szCs w:val="24"/>
          <w:lang w:val="es-MX" w:eastAsia="en-US"/>
        </w:rPr>
        <w:t>Standards</w:t>
      </w:r>
      <w:proofErr w:type="spellEnd"/>
      <w:r w:rsidR="00990820" w:rsidRPr="0067324F">
        <w:rPr>
          <w:rFonts w:ascii="Times New Roman" w:eastAsiaTheme="minorHAnsi" w:hAnsi="Times New Roman" w:cs="Times New Roman"/>
          <w:sz w:val="24"/>
          <w:szCs w:val="24"/>
          <w:lang w:val="es-MX" w:eastAsia="en-US"/>
        </w:rPr>
        <w:t xml:space="preserve">, standard </w:t>
      </w:r>
      <w:proofErr w:type="spellStart"/>
      <w:r w:rsidR="00990820" w:rsidRPr="0067324F">
        <w:rPr>
          <w:rFonts w:ascii="Times New Roman" w:eastAsiaTheme="minorHAnsi" w:hAnsi="Times New Roman" w:cs="Times New Roman"/>
          <w:sz w:val="24"/>
          <w:szCs w:val="24"/>
          <w:lang w:val="es-MX" w:eastAsia="en-US"/>
        </w:rPr>
        <w:t>format</w:t>
      </w:r>
      <w:proofErr w:type="spellEnd"/>
      <w:r w:rsidR="00990820" w:rsidRPr="0067324F">
        <w:rPr>
          <w:rFonts w:ascii="Times New Roman" w:eastAsiaTheme="minorHAnsi" w:hAnsi="Times New Roman" w:cs="Times New Roman"/>
          <w:sz w:val="24"/>
          <w:szCs w:val="24"/>
          <w:lang w:val="es-MX" w:eastAsia="en-US"/>
        </w:rPr>
        <w:t>.</w:t>
      </w:r>
    </w:p>
    <w:p w14:paraId="319D64B9" w14:textId="77777777" w:rsidR="00C17B44" w:rsidRDefault="00C17B44" w:rsidP="00CC06AE">
      <w:pPr>
        <w:pStyle w:val="HTMLconformatoprevio"/>
        <w:spacing w:line="360" w:lineRule="auto"/>
        <w:jc w:val="both"/>
        <w:rPr>
          <w:rFonts w:ascii="Times New Roman" w:eastAsiaTheme="minorHAnsi" w:hAnsi="Times New Roman" w:cs="Times New Roman"/>
          <w:sz w:val="24"/>
          <w:szCs w:val="24"/>
          <w:lang w:val="es-MX" w:eastAsia="en-US"/>
        </w:rPr>
      </w:pPr>
    </w:p>
    <w:p w14:paraId="42B20146" w14:textId="66C04C7A" w:rsidR="00C17B44" w:rsidRPr="00C17B44" w:rsidRDefault="00C17B44" w:rsidP="00CC06AE">
      <w:pPr>
        <w:pStyle w:val="HTMLconformatoprevio"/>
        <w:spacing w:line="360" w:lineRule="auto"/>
        <w:jc w:val="both"/>
        <w:rPr>
          <w:rFonts w:asciiTheme="minorHAnsi" w:eastAsiaTheme="minorHAnsi" w:hAnsiTheme="minorHAnsi" w:cstheme="minorHAnsi"/>
          <w:b/>
          <w:sz w:val="28"/>
          <w:szCs w:val="28"/>
          <w:lang w:val="es" w:eastAsia="en-US"/>
        </w:rPr>
      </w:pPr>
      <w:r w:rsidRPr="00C17B44">
        <w:rPr>
          <w:rFonts w:asciiTheme="minorHAnsi" w:eastAsiaTheme="minorHAnsi" w:hAnsiTheme="minorHAnsi" w:cstheme="minorHAnsi"/>
          <w:b/>
          <w:sz w:val="28"/>
          <w:szCs w:val="28"/>
          <w:lang w:val="es" w:eastAsia="en-US"/>
        </w:rPr>
        <w:lastRenderedPageBreak/>
        <w:t>Resumo</w:t>
      </w:r>
    </w:p>
    <w:p w14:paraId="54FB963F" w14:textId="77777777" w:rsidR="00C17B44" w:rsidRPr="00C17B44" w:rsidRDefault="00C17B44" w:rsidP="00C17B44">
      <w:pPr>
        <w:pStyle w:val="HTMLconformatoprevio"/>
        <w:spacing w:line="360" w:lineRule="auto"/>
        <w:jc w:val="both"/>
        <w:rPr>
          <w:rFonts w:ascii="Times New Roman" w:eastAsiaTheme="minorHAnsi" w:hAnsi="Times New Roman" w:cs="Times New Roman"/>
          <w:sz w:val="24"/>
          <w:szCs w:val="24"/>
          <w:lang w:val="es-MX" w:eastAsia="en-US"/>
        </w:rPr>
      </w:pPr>
      <w:r w:rsidRPr="00C17B44">
        <w:rPr>
          <w:rFonts w:ascii="Times New Roman" w:eastAsiaTheme="minorHAnsi" w:hAnsi="Times New Roman" w:cs="Times New Roman"/>
          <w:sz w:val="24"/>
          <w:szCs w:val="24"/>
          <w:lang w:val="es-MX" w:eastAsia="en-US"/>
        </w:rPr>
        <w:t xml:space="preserve">A </w:t>
      </w:r>
      <w:proofErr w:type="spellStart"/>
      <w:r w:rsidRPr="00C17B44">
        <w:rPr>
          <w:rFonts w:ascii="Times New Roman" w:eastAsiaTheme="minorHAnsi" w:hAnsi="Times New Roman" w:cs="Times New Roman"/>
          <w:sz w:val="24"/>
          <w:szCs w:val="24"/>
          <w:lang w:val="es-MX" w:eastAsia="en-US"/>
        </w:rPr>
        <w:t>cadeia</w:t>
      </w:r>
      <w:proofErr w:type="spellEnd"/>
      <w:r w:rsidRPr="00C17B44">
        <w:rPr>
          <w:rFonts w:ascii="Times New Roman" w:eastAsiaTheme="minorHAnsi" w:hAnsi="Times New Roman" w:cs="Times New Roman"/>
          <w:sz w:val="24"/>
          <w:szCs w:val="24"/>
          <w:lang w:val="es-MX" w:eastAsia="en-US"/>
        </w:rPr>
        <w:t xml:space="preserve"> de </w:t>
      </w:r>
      <w:proofErr w:type="spellStart"/>
      <w:r w:rsidRPr="00C17B44">
        <w:rPr>
          <w:rFonts w:ascii="Times New Roman" w:eastAsiaTheme="minorHAnsi" w:hAnsi="Times New Roman" w:cs="Times New Roman"/>
          <w:sz w:val="24"/>
          <w:szCs w:val="24"/>
          <w:lang w:val="es-MX" w:eastAsia="en-US"/>
        </w:rPr>
        <w:t>custódia</w:t>
      </w:r>
      <w:proofErr w:type="spellEnd"/>
      <w:r w:rsidRPr="00C17B44">
        <w:rPr>
          <w:rFonts w:ascii="Times New Roman" w:eastAsiaTheme="minorHAnsi" w:hAnsi="Times New Roman" w:cs="Times New Roman"/>
          <w:sz w:val="24"/>
          <w:szCs w:val="24"/>
          <w:lang w:val="es-MX" w:eastAsia="en-US"/>
        </w:rPr>
        <w:t xml:space="preserve"> de documentos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é </w:t>
      </w:r>
      <w:proofErr w:type="spellStart"/>
      <w:r w:rsidRPr="00C17B44">
        <w:rPr>
          <w:rFonts w:ascii="Times New Roman" w:eastAsiaTheme="minorHAnsi" w:hAnsi="Times New Roman" w:cs="Times New Roman"/>
          <w:sz w:val="24"/>
          <w:szCs w:val="24"/>
          <w:lang w:val="es-MX" w:eastAsia="en-US"/>
        </w:rPr>
        <w:t>um</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processo</w:t>
      </w:r>
      <w:proofErr w:type="spellEnd"/>
      <w:r w:rsidRPr="00C17B44">
        <w:rPr>
          <w:rFonts w:ascii="Times New Roman" w:eastAsiaTheme="minorHAnsi" w:hAnsi="Times New Roman" w:cs="Times New Roman"/>
          <w:sz w:val="24"/>
          <w:szCs w:val="24"/>
          <w:lang w:val="es-MX" w:eastAsia="en-US"/>
        </w:rPr>
        <w:t xml:space="preserve"> que garante </w:t>
      </w:r>
      <w:proofErr w:type="spellStart"/>
      <w:r w:rsidRPr="00C17B44">
        <w:rPr>
          <w:rFonts w:ascii="Times New Roman" w:eastAsiaTheme="minorHAnsi" w:hAnsi="Times New Roman" w:cs="Times New Roman"/>
          <w:sz w:val="24"/>
          <w:szCs w:val="24"/>
          <w:lang w:val="es-MX" w:eastAsia="en-US"/>
        </w:rPr>
        <w:t>integridade</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autenticidade</w:t>
      </w:r>
      <w:proofErr w:type="spellEnd"/>
      <w:r w:rsidRPr="00C17B44">
        <w:rPr>
          <w:rFonts w:ascii="Times New Roman" w:eastAsiaTheme="minorHAnsi" w:hAnsi="Times New Roman" w:cs="Times New Roman"/>
          <w:sz w:val="24"/>
          <w:szCs w:val="24"/>
          <w:lang w:val="es-MX" w:eastAsia="en-US"/>
        </w:rPr>
        <w:t xml:space="preserve"> e </w:t>
      </w:r>
      <w:proofErr w:type="spellStart"/>
      <w:r w:rsidRPr="00C17B44">
        <w:rPr>
          <w:rFonts w:ascii="Times New Roman" w:eastAsiaTheme="minorHAnsi" w:hAnsi="Times New Roman" w:cs="Times New Roman"/>
          <w:sz w:val="24"/>
          <w:szCs w:val="24"/>
          <w:lang w:val="es-MX" w:eastAsia="en-US"/>
        </w:rPr>
        <w:t>disponibilidade</w:t>
      </w:r>
      <w:proofErr w:type="spellEnd"/>
      <w:r w:rsidRPr="00C17B44">
        <w:rPr>
          <w:rFonts w:ascii="Times New Roman" w:eastAsiaTheme="minorHAnsi" w:hAnsi="Times New Roman" w:cs="Times New Roman"/>
          <w:sz w:val="24"/>
          <w:szCs w:val="24"/>
          <w:lang w:val="es-MX" w:eastAsia="en-US"/>
        </w:rPr>
        <w:t xml:space="preserve"> a longo </w:t>
      </w:r>
      <w:proofErr w:type="spellStart"/>
      <w:r w:rsidRPr="00C17B44">
        <w:rPr>
          <w:rFonts w:ascii="Times New Roman" w:eastAsiaTheme="minorHAnsi" w:hAnsi="Times New Roman" w:cs="Times New Roman"/>
          <w:sz w:val="24"/>
          <w:szCs w:val="24"/>
          <w:lang w:val="es-MX" w:eastAsia="en-US"/>
        </w:rPr>
        <w:t>prazo</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pois</w:t>
      </w:r>
      <w:proofErr w:type="spellEnd"/>
      <w:r w:rsidRPr="00C17B44">
        <w:rPr>
          <w:rFonts w:ascii="Times New Roman" w:eastAsiaTheme="minorHAnsi" w:hAnsi="Times New Roman" w:cs="Times New Roman"/>
          <w:sz w:val="24"/>
          <w:szCs w:val="24"/>
          <w:lang w:val="es-MX" w:eastAsia="en-US"/>
        </w:rPr>
        <w:t xml:space="preserve"> fornece </w:t>
      </w:r>
      <w:proofErr w:type="spellStart"/>
      <w:r w:rsidRPr="00C17B44">
        <w:rPr>
          <w:rFonts w:ascii="Times New Roman" w:eastAsiaTheme="minorHAnsi" w:hAnsi="Times New Roman" w:cs="Times New Roman"/>
          <w:sz w:val="24"/>
          <w:szCs w:val="24"/>
          <w:lang w:val="es-MX" w:eastAsia="en-US"/>
        </w:rPr>
        <w:t>um</w:t>
      </w:r>
      <w:proofErr w:type="spellEnd"/>
      <w:r w:rsidRPr="00C17B44">
        <w:rPr>
          <w:rFonts w:ascii="Times New Roman" w:eastAsiaTheme="minorHAnsi" w:hAnsi="Times New Roman" w:cs="Times New Roman"/>
          <w:sz w:val="24"/>
          <w:szCs w:val="24"/>
          <w:lang w:val="es-MX" w:eastAsia="en-US"/>
        </w:rPr>
        <w:t xml:space="preserve"> registro </w:t>
      </w:r>
      <w:proofErr w:type="spellStart"/>
      <w:r w:rsidRPr="00C17B44">
        <w:rPr>
          <w:rFonts w:ascii="Times New Roman" w:eastAsiaTheme="minorHAnsi" w:hAnsi="Times New Roman" w:cs="Times New Roman"/>
          <w:sz w:val="24"/>
          <w:szCs w:val="24"/>
          <w:lang w:val="es-MX" w:eastAsia="en-US"/>
        </w:rPr>
        <w:t>detalhado</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ao</w:t>
      </w:r>
      <w:proofErr w:type="spellEnd"/>
      <w:r w:rsidRPr="00C17B44">
        <w:rPr>
          <w:rFonts w:ascii="Times New Roman" w:eastAsiaTheme="minorHAnsi" w:hAnsi="Times New Roman" w:cs="Times New Roman"/>
          <w:sz w:val="24"/>
          <w:szCs w:val="24"/>
          <w:lang w:val="es-MX" w:eastAsia="en-US"/>
        </w:rPr>
        <w:t xml:space="preserve"> longo da vida do documento relacionado à </w:t>
      </w:r>
      <w:proofErr w:type="spellStart"/>
      <w:r w:rsidRPr="00C17B44">
        <w:rPr>
          <w:rFonts w:ascii="Times New Roman" w:eastAsiaTheme="minorHAnsi" w:hAnsi="Times New Roman" w:cs="Times New Roman"/>
          <w:sz w:val="24"/>
          <w:szCs w:val="24"/>
          <w:lang w:val="es-MX" w:eastAsia="en-US"/>
        </w:rPr>
        <w:t>manipulação</w:t>
      </w:r>
      <w:proofErr w:type="spellEnd"/>
      <w:r w:rsidRPr="00C17B44">
        <w:rPr>
          <w:rFonts w:ascii="Times New Roman" w:eastAsiaTheme="minorHAnsi" w:hAnsi="Times New Roman" w:cs="Times New Roman"/>
          <w:sz w:val="24"/>
          <w:szCs w:val="24"/>
          <w:lang w:val="es-MX" w:eastAsia="en-US"/>
        </w:rPr>
        <w:t xml:space="preserve"> e </w:t>
      </w:r>
      <w:proofErr w:type="spellStart"/>
      <w:r w:rsidRPr="00C17B44">
        <w:rPr>
          <w:rFonts w:ascii="Times New Roman" w:eastAsiaTheme="minorHAnsi" w:hAnsi="Times New Roman" w:cs="Times New Roman"/>
          <w:sz w:val="24"/>
          <w:szCs w:val="24"/>
          <w:lang w:val="es-MX" w:eastAsia="en-US"/>
        </w:rPr>
        <w:t>modificação</w:t>
      </w:r>
      <w:proofErr w:type="spellEnd"/>
      <w:r w:rsidRPr="00C17B44">
        <w:rPr>
          <w:rFonts w:ascii="Times New Roman" w:eastAsiaTheme="minorHAnsi" w:hAnsi="Times New Roman" w:cs="Times New Roman"/>
          <w:sz w:val="24"/>
          <w:szCs w:val="24"/>
          <w:lang w:val="es-MX" w:eastAsia="en-US"/>
        </w:rPr>
        <w:t xml:space="preserve"> do documento digital. </w:t>
      </w:r>
      <w:proofErr w:type="spellStart"/>
      <w:r w:rsidRPr="00C17B44">
        <w:rPr>
          <w:rFonts w:ascii="Times New Roman" w:eastAsiaTheme="minorHAnsi" w:hAnsi="Times New Roman" w:cs="Times New Roman"/>
          <w:sz w:val="24"/>
          <w:szCs w:val="24"/>
          <w:lang w:val="es-MX" w:eastAsia="en-US"/>
        </w:rPr>
        <w:t>Isto</w:t>
      </w:r>
      <w:proofErr w:type="spellEnd"/>
      <w:r w:rsidRPr="00C17B44">
        <w:rPr>
          <w:rFonts w:ascii="Times New Roman" w:eastAsiaTheme="minorHAnsi" w:hAnsi="Times New Roman" w:cs="Times New Roman"/>
          <w:sz w:val="24"/>
          <w:szCs w:val="24"/>
          <w:lang w:val="es-MX" w:eastAsia="en-US"/>
        </w:rPr>
        <w:t xml:space="preserve"> é </w:t>
      </w:r>
      <w:proofErr w:type="spellStart"/>
      <w:r w:rsidRPr="00C17B44">
        <w:rPr>
          <w:rFonts w:ascii="Times New Roman" w:eastAsiaTheme="minorHAnsi" w:hAnsi="Times New Roman" w:cs="Times New Roman"/>
          <w:sz w:val="24"/>
          <w:szCs w:val="24"/>
          <w:lang w:val="es-MX" w:eastAsia="en-US"/>
        </w:rPr>
        <w:t>apoiado</w:t>
      </w:r>
      <w:proofErr w:type="spellEnd"/>
      <w:r w:rsidRPr="00C17B44">
        <w:rPr>
          <w:rFonts w:ascii="Times New Roman" w:eastAsiaTheme="minorHAnsi" w:hAnsi="Times New Roman" w:cs="Times New Roman"/>
          <w:sz w:val="24"/>
          <w:szCs w:val="24"/>
          <w:lang w:val="es-MX" w:eastAsia="en-US"/>
        </w:rPr>
        <w:t xml:space="preserve"> pela </w:t>
      </w:r>
      <w:proofErr w:type="spellStart"/>
      <w:r w:rsidRPr="00C17B44">
        <w:rPr>
          <w:rFonts w:ascii="Times New Roman" w:eastAsiaTheme="minorHAnsi" w:hAnsi="Times New Roman" w:cs="Times New Roman"/>
          <w:sz w:val="24"/>
          <w:szCs w:val="24"/>
          <w:lang w:val="es-MX" w:eastAsia="en-US"/>
        </w:rPr>
        <w:t>segurança</w:t>
      </w:r>
      <w:proofErr w:type="spellEnd"/>
      <w:r w:rsidRPr="00C17B44">
        <w:rPr>
          <w:rFonts w:ascii="Times New Roman" w:eastAsiaTheme="minorHAnsi" w:hAnsi="Times New Roman" w:cs="Times New Roman"/>
          <w:sz w:val="24"/>
          <w:szCs w:val="24"/>
          <w:lang w:val="es-MX" w:eastAsia="en-US"/>
        </w:rPr>
        <w:t xml:space="preserve"> documental </w:t>
      </w:r>
      <w:proofErr w:type="spellStart"/>
      <w:r w:rsidRPr="00C17B44">
        <w:rPr>
          <w:rFonts w:ascii="Times New Roman" w:eastAsiaTheme="minorHAnsi" w:hAnsi="Times New Roman" w:cs="Times New Roman"/>
          <w:sz w:val="24"/>
          <w:szCs w:val="24"/>
          <w:lang w:val="es-MX" w:eastAsia="en-US"/>
        </w:rPr>
        <w:t>com</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assinaturas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criptografia</w:t>
      </w:r>
      <w:proofErr w:type="spellEnd"/>
      <w:r w:rsidRPr="00C17B44">
        <w:rPr>
          <w:rFonts w:ascii="Times New Roman" w:eastAsiaTheme="minorHAnsi" w:hAnsi="Times New Roman" w:cs="Times New Roman"/>
          <w:sz w:val="24"/>
          <w:szCs w:val="24"/>
          <w:lang w:val="es-MX" w:eastAsia="en-US"/>
        </w:rPr>
        <w:t xml:space="preserve">, auditorias físicas e </w:t>
      </w:r>
      <w:proofErr w:type="spellStart"/>
      <w:r w:rsidRPr="00C17B44">
        <w:rPr>
          <w:rFonts w:ascii="Times New Roman" w:eastAsiaTheme="minorHAnsi" w:hAnsi="Times New Roman" w:cs="Times New Roman"/>
          <w:sz w:val="24"/>
          <w:szCs w:val="24"/>
          <w:lang w:val="es-MX" w:eastAsia="en-US"/>
        </w:rPr>
        <w:t>ferramentas</w:t>
      </w:r>
      <w:proofErr w:type="spellEnd"/>
      <w:r w:rsidRPr="00C17B44">
        <w:rPr>
          <w:rFonts w:ascii="Times New Roman" w:eastAsiaTheme="minorHAnsi" w:hAnsi="Times New Roman" w:cs="Times New Roman"/>
          <w:sz w:val="24"/>
          <w:szCs w:val="24"/>
          <w:lang w:val="es-MX" w:eastAsia="en-US"/>
        </w:rPr>
        <w:t xml:space="preserve"> tecnológicas; garantir o estado </w:t>
      </w:r>
      <w:proofErr w:type="spellStart"/>
      <w:r w:rsidRPr="00C17B44">
        <w:rPr>
          <w:rFonts w:ascii="Times New Roman" w:eastAsiaTheme="minorHAnsi" w:hAnsi="Times New Roman" w:cs="Times New Roman"/>
          <w:sz w:val="24"/>
          <w:szCs w:val="24"/>
          <w:lang w:val="es-MX" w:eastAsia="en-US"/>
        </w:rPr>
        <w:t>atualizado</w:t>
      </w:r>
      <w:proofErr w:type="spellEnd"/>
      <w:r w:rsidRPr="00C17B44">
        <w:rPr>
          <w:rFonts w:ascii="Times New Roman" w:eastAsiaTheme="minorHAnsi" w:hAnsi="Times New Roman" w:cs="Times New Roman"/>
          <w:sz w:val="24"/>
          <w:szCs w:val="24"/>
          <w:lang w:val="es-MX" w:eastAsia="en-US"/>
        </w:rPr>
        <w:t xml:space="preserve"> dos formatos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em que os documentos </w:t>
      </w:r>
      <w:proofErr w:type="spellStart"/>
      <w:r w:rsidRPr="00C17B44">
        <w:rPr>
          <w:rFonts w:ascii="Times New Roman" w:eastAsiaTheme="minorHAnsi" w:hAnsi="Times New Roman" w:cs="Times New Roman"/>
          <w:sz w:val="24"/>
          <w:szCs w:val="24"/>
          <w:lang w:val="es-MX" w:eastAsia="en-US"/>
        </w:rPr>
        <w:t>são</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armazenados</w:t>
      </w:r>
      <w:proofErr w:type="spellEnd"/>
      <w:r w:rsidRPr="00C17B44">
        <w:rPr>
          <w:rFonts w:ascii="Times New Roman" w:eastAsiaTheme="minorHAnsi" w:hAnsi="Times New Roman" w:cs="Times New Roman"/>
          <w:sz w:val="24"/>
          <w:szCs w:val="24"/>
          <w:lang w:val="es-MX" w:eastAsia="en-US"/>
        </w:rPr>
        <w:t xml:space="preserve"> em </w:t>
      </w:r>
      <w:proofErr w:type="spellStart"/>
      <w:r w:rsidRPr="00C17B44">
        <w:rPr>
          <w:rFonts w:ascii="Times New Roman" w:eastAsiaTheme="minorHAnsi" w:hAnsi="Times New Roman" w:cs="Times New Roman"/>
          <w:sz w:val="24"/>
          <w:szCs w:val="24"/>
          <w:lang w:val="es-MX" w:eastAsia="en-US"/>
        </w:rPr>
        <w:t>repositórios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apropriados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selecionados</w:t>
      </w:r>
      <w:proofErr w:type="spellEnd"/>
      <w:r w:rsidRPr="00C17B44">
        <w:rPr>
          <w:rFonts w:ascii="Times New Roman" w:eastAsiaTheme="minorHAnsi" w:hAnsi="Times New Roman" w:cs="Times New Roman"/>
          <w:sz w:val="24"/>
          <w:szCs w:val="24"/>
          <w:lang w:val="es-MX" w:eastAsia="en-US"/>
        </w:rPr>
        <w:t xml:space="preserve"> pelos atores que os </w:t>
      </w:r>
      <w:proofErr w:type="spellStart"/>
      <w:r w:rsidRPr="00C17B44">
        <w:rPr>
          <w:rFonts w:ascii="Times New Roman" w:eastAsiaTheme="minorHAnsi" w:hAnsi="Times New Roman" w:cs="Times New Roman"/>
          <w:sz w:val="24"/>
          <w:szCs w:val="24"/>
          <w:lang w:val="es-MX" w:eastAsia="en-US"/>
        </w:rPr>
        <w:t>salvaguardam</w:t>
      </w:r>
      <w:proofErr w:type="spellEnd"/>
      <w:r w:rsidRPr="00C17B44">
        <w:rPr>
          <w:rFonts w:ascii="Times New Roman" w:eastAsiaTheme="minorHAnsi" w:hAnsi="Times New Roman" w:cs="Times New Roman"/>
          <w:sz w:val="24"/>
          <w:szCs w:val="24"/>
          <w:lang w:val="es-MX" w:eastAsia="en-US"/>
        </w:rPr>
        <w:t>.</w:t>
      </w:r>
    </w:p>
    <w:p w14:paraId="467EBA49" w14:textId="223F2BB9" w:rsidR="00CC06AE" w:rsidRPr="0067324F" w:rsidRDefault="00C17B44" w:rsidP="00CC06AE">
      <w:pPr>
        <w:pStyle w:val="HTMLconformatoprevio"/>
        <w:spacing w:line="360" w:lineRule="auto"/>
        <w:jc w:val="both"/>
        <w:rPr>
          <w:rFonts w:ascii="Times New Roman" w:eastAsiaTheme="minorHAnsi" w:hAnsi="Times New Roman" w:cs="Times New Roman"/>
          <w:sz w:val="24"/>
          <w:szCs w:val="24"/>
          <w:lang w:val="es-MX" w:eastAsia="en-US"/>
        </w:rPr>
      </w:pPr>
      <w:proofErr w:type="spellStart"/>
      <w:r w:rsidRPr="00C17B44">
        <w:rPr>
          <w:rFonts w:asciiTheme="minorHAnsi" w:eastAsiaTheme="minorHAnsi" w:hAnsiTheme="minorHAnsi" w:cstheme="minorHAnsi"/>
          <w:b/>
          <w:sz w:val="28"/>
          <w:szCs w:val="28"/>
          <w:lang w:val="es" w:eastAsia="en-US"/>
        </w:rPr>
        <w:t>Palavras</w:t>
      </w:r>
      <w:proofErr w:type="spellEnd"/>
      <w:r w:rsidRPr="00C17B44">
        <w:rPr>
          <w:rFonts w:asciiTheme="minorHAnsi" w:eastAsiaTheme="minorHAnsi" w:hAnsiTheme="minorHAnsi" w:cstheme="minorHAnsi"/>
          <w:b/>
          <w:sz w:val="28"/>
          <w:szCs w:val="28"/>
          <w:lang w:val="es" w:eastAsia="en-US"/>
        </w:rPr>
        <w:t>-chave:</w:t>
      </w:r>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Cadeia</w:t>
      </w:r>
      <w:proofErr w:type="spellEnd"/>
      <w:r w:rsidRPr="00C17B44">
        <w:rPr>
          <w:rFonts w:ascii="Times New Roman" w:eastAsiaTheme="minorHAnsi" w:hAnsi="Times New Roman" w:cs="Times New Roman"/>
          <w:sz w:val="24"/>
          <w:szCs w:val="24"/>
          <w:lang w:val="es-MX" w:eastAsia="en-US"/>
        </w:rPr>
        <w:t xml:space="preserve"> de </w:t>
      </w:r>
      <w:proofErr w:type="spellStart"/>
      <w:r w:rsidRPr="00C17B44">
        <w:rPr>
          <w:rFonts w:ascii="Times New Roman" w:eastAsiaTheme="minorHAnsi" w:hAnsi="Times New Roman" w:cs="Times New Roman"/>
          <w:sz w:val="24"/>
          <w:szCs w:val="24"/>
          <w:lang w:val="es-MX" w:eastAsia="en-US"/>
        </w:rPr>
        <w:t>custódia</w:t>
      </w:r>
      <w:proofErr w:type="spellEnd"/>
      <w:r w:rsidRPr="00C17B44">
        <w:rPr>
          <w:rFonts w:ascii="Times New Roman" w:eastAsiaTheme="minorHAnsi" w:hAnsi="Times New Roman" w:cs="Times New Roman"/>
          <w:sz w:val="24"/>
          <w:szCs w:val="24"/>
          <w:lang w:val="es-MX" w:eastAsia="en-US"/>
        </w:rPr>
        <w:t xml:space="preserve"> de documentos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Preservação</w:t>
      </w:r>
      <w:proofErr w:type="spellEnd"/>
      <w:r w:rsidRPr="00C17B44">
        <w:rPr>
          <w:rFonts w:ascii="Times New Roman" w:eastAsiaTheme="minorHAnsi" w:hAnsi="Times New Roman" w:cs="Times New Roman"/>
          <w:sz w:val="24"/>
          <w:szCs w:val="24"/>
          <w:lang w:val="es-MX" w:eastAsia="en-US"/>
        </w:rPr>
        <w:t xml:space="preserve"> digital, documento digital, Normas ISO, Formato </w:t>
      </w:r>
      <w:proofErr w:type="spellStart"/>
      <w:r w:rsidRPr="00C17B44">
        <w:rPr>
          <w:rFonts w:ascii="Times New Roman" w:eastAsiaTheme="minorHAnsi" w:hAnsi="Times New Roman" w:cs="Times New Roman"/>
          <w:sz w:val="24"/>
          <w:szCs w:val="24"/>
          <w:lang w:val="es-MX" w:eastAsia="en-US"/>
        </w:rPr>
        <w:t>padrão</w:t>
      </w:r>
      <w:proofErr w:type="spellEnd"/>
      <w:r w:rsidRPr="00C17B44">
        <w:rPr>
          <w:rFonts w:ascii="Times New Roman" w:eastAsiaTheme="minorHAnsi" w:hAnsi="Times New Roman" w:cs="Times New Roman"/>
          <w:sz w:val="24"/>
          <w:szCs w:val="24"/>
          <w:lang w:val="es-MX" w:eastAsia="en-US"/>
        </w:rPr>
        <w:t>.</w:t>
      </w:r>
    </w:p>
    <w:p w14:paraId="4E688552" w14:textId="4F6D2649" w:rsidR="00CC06AE" w:rsidRPr="0067324F" w:rsidRDefault="00CC06AE" w:rsidP="00CC06AE">
      <w:pPr>
        <w:pStyle w:val="HTMLconformatoprevio"/>
        <w:shd w:val="clear" w:color="auto" w:fill="FFFFFF"/>
        <w:tabs>
          <w:tab w:val="left" w:pos="8647"/>
        </w:tabs>
        <w:rPr>
          <w:rFonts w:ascii="Times New Roman" w:hAnsi="Times New Roman" w:cs="Times New Roman"/>
          <w:color w:val="000000"/>
          <w:sz w:val="24"/>
        </w:rPr>
      </w:pPr>
      <w:r w:rsidRPr="0067324F">
        <w:rPr>
          <w:rFonts w:ascii="Times New Roman" w:hAnsi="Times New Roman" w:cs="Times New Roman"/>
          <w:b/>
          <w:color w:val="000000"/>
          <w:sz w:val="24"/>
        </w:rPr>
        <w:t>Fecha Recepción:</w:t>
      </w:r>
      <w:r w:rsidRPr="0067324F">
        <w:rPr>
          <w:rFonts w:ascii="Times New Roman" w:hAnsi="Times New Roman" w:cs="Times New Roman"/>
          <w:color w:val="000000"/>
          <w:sz w:val="24"/>
        </w:rPr>
        <w:t xml:space="preserve"> </w:t>
      </w:r>
      <w:proofErr w:type="gramStart"/>
      <w:r w:rsidRPr="0067324F">
        <w:rPr>
          <w:rFonts w:ascii="Times New Roman" w:hAnsi="Times New Roman" w:cs="Times New Roman"/>
          <w:color w:val="000000"/>
          <w:sz w:val="24"/>
        </w:rPr>
        <w:t>Abril</w:t>
      </w:r>
      <w:proofErr w:type="gramEnd"/>
      <w:r w:rsidRPr="0067324F">
        <w:rPr>
          <w:rFonts w:ascii="Times New Roman" w:hAnsi="Times New Roman" w:cs="Times New Roman"/>
          <w:color w:val="000000"/>
          <w:sz w:val="24"/>
        </w:rPr>
        <w:t xml:space="preserve"> 2024                                             </w:t>
      </w:r>
      <w:r w:rsidRPr="0067324F">
        <w:rPr>
          <w:rFonts w:ascii="Times New Roman" w:hAnsi="Times New Roman" w:cs="Times New Roman"/>
          <w:b/>
          <w:color w:val="000000"/>
          <w:sz w:val="24"/>
        </w:rPr>
        <w:t xml:space="preserve">Fecha Aceptación: </w:t>
      </w:r>
      <w:r w:rsidRPr="0067324F">
        <w:rPr>
          <w:rFonts w:ascii="Times New Roman" w:hAnsi="Times New Roman" w:cs="Times New Roman"/>
          <w:color w:val="000000"/>
          <w:sz w:val="24"/>
        </w:rPr>
        <w:t>Agosto 2024</w:t>
      </w:r>
    </w:p>
    <w:p w14:paraId="36065DD0" w14:textId="1ACF7289" w:rsidR="00CC06AE" w:rsidRPr="0067324F" w:rsidRDefault="00000000" w:rsidP="00CC06AE">
      <w:pPr>
        <w:pStyle w:val="HTMLconformatoprevio"/>
        <w:spacing w:line="360" w:lineRule="auto"/>
        <w:jc w:val="both"/>
        <w:rPr>
          <w:rFonts w:ascii="Times New Roman" w:eastAsiaTheme="minorHAnsi" w:hAnsi="Times New Roman" w:cs="Times New Roman"/>
          <w:sz w:val="24"/>
          <w:szCs w:val="24"/>
          <w:lang w:val="es-MX" w:eastAsia="en-US"/>
        </w:rPr>
      </w:pPr>
      <w:r>
        <w:rPr>
          <w:rFonts w:ascii="Times New Roman" w:hAnsi="Times New Roman" w:cs="Times New Roman"/>
          <w:noProof/>
        </w:rPr>
        <w:pict w14:anchorId="02248755">
          <v:rect id="_x0000_i1025" style="width:441.9pt;height:.05pt" o:hralign="center" o:hrstd="t" o:hr="t" fillcolor="#a0a0a0" stroked="f"/>
        </w:pict>
      </w:r>
    </w:p>
    <w:p w14:paraId="6B68C334" w14:textId="4C4EB522" w:rsidR="001F1E4E" w:rsidRPr="0067324F" w:rsidRDefault="00D15A32" w:rsidP="00C97C19">
      <w:pPr>
        <w:spacing w:after="0" w:line="360" w:lineRule="auto"/>
        <w:jc w:val="center"/>
        <w:rPr>
          <w:rFonts w:ascii="Times New Roman" w:hAnsi="Times New Roman" w:cs="Times New Roman"/>
          <w:b/>
          <w:bCs/>
          <w:color w:val="70AD47" w:themeColor="accent6"/>
          <w:sz w:val="32"/>
          <w:szCs w:val="32"/>
        </w:rPr>
      </w:pPr>
      <w:r w:rsidRPr="0067324F">
        <w:rPr>
          <w:rFonts w:ascii="Times New Roman" w:hAnsi="Times New Roman" w:cs="Times New Roman"/>
          <w:b/>
          <w:color w:val="000000" w:themeColor="text1"/>
          <w:sz w:val="32"/>
          <w:szCs w:val="32"/>
        </w:rPr>
        <w:t>Introducción</w:t>
      </w:r>
    </w:p>
    <w:p w14:paraId="67C15884" w14:textId="77777777"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preservación digital de documentos, tanto digitales como físicos, ha adquirido una importancia creciente en las organizaciones, ya que permite conservar la información y el testimonio de los hallazgos obtenidos a lo largo del tiempo. Para garantizar la integridad y autenticidad de estos documentos y evitar que sean alterados o manipulados de manera indebida, es fundamental implementar un proceso de cadena de custodia documental.</w:t>
      </w:r>
    </w:p>
    <w:p w14:paraId="16A04C41" w14:textId="77777777" w:rsid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Este proceso es crucial para asegurar que, desde su creación, un documento sea manejado de manera adecuada, registrando quién tuvo acceso a él, cuándo fue modificado y con qué propósito. Si estos pasos no se siguen correctamente, la integridad del documento puede verse comprometida, y su fiabilidad no puede ser garantizada.</w:t>
      </w:r>
    </w:p>
    <w:p w14:paraId="670A904C" w14:textId="5DAB7B26"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Por ejemplo, si un archivo, digital o físico, con información relevante para la organización no se gestiona adecuadamente, la falta de documentación sobre su manejo puede llevar a que se cuestione su autenticidad. Esto no solo expone a la organización a riesgos de seguridad tecnológica, humana y organizacional, sino que también puede resultar en la pérdida de confianza por parte de los responsables de la custodia del documento, así como en posibles repercusiones legales. La ausencia de una cadena de custodia sólida impide además determinar si una alteración fue causada por un error humano o por un acto malicioso, complicando la identificación de los responsables y la toma de acciones correctivas.</w:t>
      </w:r>
    </w:p>
    <w:p w14:paraId="38BDA751" w14:textId="3DD9ED09"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La preservación digital a largo plazo y la cadena de custodia documental digital son procesos interdependientes que aseguran la integridad, veracidad y disponibilidad de los documentos digitales. Para lograr un documento fiable, íntegro y auténtico, es necesario considerar </w:t>
      </w:r>
      <w:r w:rsidRPr="0067324F">
        <w:rPr>
          <w:rFonts w:ascii="Times New Roman" w:hAnsi="Times New Roman" w:cs="Times New Roman"/>
          <w:color w:val="000000" w:themeColor="text1"/>
          <w:sz w:val="24"/>
          <w:szCs w:val="24"/>
        </w:rPr>
        <w:lastRenderedPageBreak/>
        <w:t>diversos factores, como los recursos humanos, la tecnología, los estándares, las políticas y los procedimientos implementados.</w:t>
      </w:r>
    </w:p>
    <w:p w14:paraId="66828544" w14:textId="398D03A9"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En una sociedad de la información y el conocimiento, estos recursos son fundamentales para impulsar el desarrollo en múltiples ámbitos. Las tecnologías de la información y la comunicación (TIC) adquieren una relevancia creciente, lo que exige una gestión adecuada. Esta sociedad tiene un impacto significativo en áreas como la educación, la investigación, los negocios y la cultura (Sánche</w:t>
      </w:r>
      <w:r w:rsidR="009F187D" w:rsidRPr="0067324F">
        <w:rPr>
          <w:rFonts w:ascii="Times New Roman" w:hAnsi="Times New Roman" w:cs="Times New Roman"/>
          <w:color w:val="000000" w:themeColor="text1"/>
          <w:sz w:val="24"/>
          <w:szCs w:val="24"/>
        </w:rPr>
        <w:t>z, 2016)</w:t>
      </w:r>
      <w:r w:rsidRPr="0067324F">
        <w:rPr>
          <w:rFonts w:ascii="Times New Roman" w:hAnsi="Times New Roman" w:cs="Times New Roman"/>
          <w:color w:val="000000" w:themeColor="text1"/>
          <w:sz w:val="24"/>
          <w:szCs w:val="24"/>
        </w:rPr>
        <w:t>.</w:t>
      </w:r>
    </w:p>
    <w:p w14:paraId="49E7A8B9" w14:textId="77777777" w:rsidR="009F187D" w:rsidRPr="0067324F" w:rsidRDefault="009F187D"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sociedad de la información y el conocimiento ha transformado de manera esencial la forma en que se accede y comparte la información. En el contexto de los documentos digitales y los archivos, esta sociedad enfrenta nuevos retos para cubrir las necesidades contemporáneas en educación e investigación, desempeñando un papel crucial por varias razones, tales como:</w:t>
      </w:r>
    </w:p>
    <w:p w14:paraId="5DB4B6A2" w14:textId="12F01E2F" w:rsidR="00EB38C8" w:rsidRPr="0067324F" w:rsidRDefault="00E11E66"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b/>
          <w:color w:val="000000" w:themeColor="text1"/>
          <w:sz w:val="28"/>
          <w:szCs w:val="28"/>
        </w:rPr>
        <w:t>Acceso global de la información:</w:t>
      </w:r>
      <w:r w:rsidRPr="0067324F">
        <w:rPr>
          <w:rFonts w:ascii="Times New Roman" w:hAnsi="Times New Roman" w:cs="Times New Roman"/>
          <w:color w:val="000000" w:themeColor="text1"/>
          <w:sz w:val="24"/>
          <w:szCs w:val="24"/>
        </w:rPr>
        <w:t xml:space="preserve"> </w:t>
      </w:r>
      <w:r w:rsidR="000B0B9C" w:rsidRPr="0067324F">
        <w:rPr>
          <w:rFonts w:ascii="Times New Roman" w:hAnsi="Times New Roman" w:cs="Times New Roman"/>
          <w:color w:val="000000" w:themeColor="text1"/>
          <w:sz w:val="24"/>
          <w:szCs w:val="24"/>
        </w:rPr>
        <w:t xml:space="preserve">parte de la información está disponible en formato digital. Por lo que esto brinda </w:t>
      </w:r>
      <w:r w:rsidR="00667274" w:rsidRPr="0067324F">
        <w:rPr>
          <w:rFonts w:ascii="Times New Roman" w:hAnsi="Times New Roman" w:cs="Times New Roman"/>
          <w:color w:val="000000" w:themeColor="text1"/>
          <w:sz w:val="24"/>
          <w:szCs w:val="24"/>
        </w:rPr>
        <w:t xml:space="preserve">a </w:t>
      </w:r>
      <w:r w:rsidR="006437D6" w:rsidRPr="0067324F">
        <w:rPr>
          <w:rFonts w:ascii="Times New Roman" w:hAnsi="Times New Roman" w:cs="Times New Roman"/>
          <w:color w:val="000000" w:themeColor="text1"/>
          <w:sz w:val="24"/>
          <w:szCs w:val="24"/>
        </w:rPr>
        <w:t>la sociedad que tiene</w:t>
      </w:r>
      <w:r w:rsidR="00667274" w:rsidRPr="0067324F">
        <w:rPr>
          <w:rFonts w:ascii="Times New Roman" w:hAnsi="Times New Roman" w:cs="Times New Roman"/>
          <w:color w:val="000000" w:themeColor="text1"/>
          <w:sz w:val="24"/>
          <w:szCs w:val="24"/>
        </w:rPr>
        <w:t xml:space="preserve"> conexión de </w:t>
      </w:r>
      <w:r w:rsidR="009F187D" w:rsidRPr="0067324F">
        <w:rPr>
          <w:rFonts w:ascii="Times New Roman" w:hAnsi="Times New Roman" w:cs="Times New Roman"/>
          <w:color w:val="000000" w:themeColor="text1"/>
          <w:sz w:val="24"/>
          <w:szCs w:val="24"/>
        </w:rPr>
        <w:t>I</w:t>
      </w:r>
      <w:r w:rsidR="00667274" w:rsidRPr="0067324F">
        <w:rPr>
          <w:rFonts w:ascii="Times New Roman" w:hAnsi="Times New Roman" w:cs="Times New Roman"/>
          <w:color w:val="000000" w:themeColor="text1"/>
          <w:sz w:val="24"/>
          <w:szCs w:val="24"/>
        </w:rPr>
        <w:t>nterne</w:t>
      </w:r>
      <w:r w:rsidR="006437D6" w:rsidRPr="0067324F">
        <w:rPr>
          <w:rFonts w:ascii="Times New Roman" w:hAnsi="Times New Roman" w:cs="Times New Roman"/>
          <w:color w:val="000000" w:themeColor="text1"/>
          <w:sz w:val="24"/>
          <w:szCs w:val="24"/>
        </w:rPr>
        <w:t xml:space="preserve">t, </w:t>
      </w:r>
      <w:r w:rsidR="00717586" w:rsidRPr="0067324F">
        <w:rPr>
          <w:rFonts w:ascii="Times New Roman" w:hAnsi="Times New Roman" w:cs="Times New Roman"/>
          <w:color w:val="000000" w:themeColor="text1"/>
          <w:sz w:val="24"/>
          <w:szCs w:val="24"/>
        </w:rPr>
        <w:t>un acceso instantáneo parcial y global de una gran cantidad de datos</w:t>
      </w:r>
      <w:r w:rsidR="009F187D" w:rsidRPr="0067324F">
        <w:rPr>
          <w:rFonts w:ascii="Times New Roman" w:hAnsi="Times New Roman" w:cs="Times New Roman"/>
          <w:color w:val="000000" w:themeColor="text1"/>
          <w:sz w:val="24"/>
          <w:szCs w:val="24"/>
        </w:rPr>
        <w:t xml:space="preserve"> y</w:t>
      </w:r>
      <w:r w:rsidR="00717586" w:rsidRPr="0067324F">
        <w:rPr>
          <w:rFonts w:ascii="Times New Roman" w:hAnsi="Times New Roman" w:cs="Times New Roman"/>
          <w:color w:val="000000" w:themeColor="text1"/>
          <w:sz w:val="24"/>
          <w:szCs w:val="24"/>
        </w:rPr>
        <w:t xml:space="preserve"> documentos.</w:t>
      </w:r>
      <w:r w:rsidR="009F187D" w:rsidRPr="0067324F">
        <w:rPr>
          <w:rFonts w:ascii="Times New Roman" w:hAnsi="Times New Roman" w:cs="Times New Roman"/>
          <w:color w:val="000000" w:themeColor="text1"/>
          <w:sz w:val="24"/>
          <w:szCs w:val="24"/>
        </w:rPr>
        <w:t xml:space="preserve"> Como </w:t>
      </w:r>
      <w:r w:rsidR="006437D6" w:rsidRPr="0067324F">
        <w:rPr>
          <w:rFonts w:ascii="Times New Roman" w:hAnsi="Times New Roman" w:cs="Times New Roman"/>
          <w:color w:val="000000" w:themeColor="text1"/>
          <w:sz w:val="24"/>
          <w:szCs w:val="24"/>
        </w:rPr>
        <w:t xml:space="preserve">indica </w:t>
      </w:r>
      <w:r w:rsidR="009F187D" w:rsidRPr="0067324F">
        <w:rPr>
          <w:rFonts w:ascii="Times New Roman" w:hAnsi="Times New Roman" w:cs="Times New Roman"/>
          <w:color w:val="000000" w:themeColor="text1"/>
          <w:sz w:val="24"/>
          <w:szCs w:val="24"/>
        </w:rPr>
        <w:t>la</w:t>
      </w:r>
      <w:r w:rsidR="006437D6" w:rsidRPr="0067324F">
        <w:rPr>
          <w:rFonts w:ascii="Times New Roman" w:hAnsi="Times New Roman" w:cs="Times New Roman"/>
          <w:color w:val="000000" w:themeColor="text1"/>
          <w:sz w:val="24"/>
          <w:szCs w:val="24"/>
        </w:rPr>
        <w:t xml:space="preserve"> Unión Internacional de Telecomunicaciones (UIT</w:t>
      </w:r>
      <w:r w:rsidR="007B55C1" w:rsidRPr="0067324F">
        <w:rPr>
          <w:rFonts w:ascii="Times New Roman" w:hAnsi="Times New Roman" w:cs="Times New Roman"/>
          <w:color w:val="000000" w:themeColor="text1"/>
          <w:sz w:val="24"/>
          <w:szCs w:val="24"/>
        </w:rPr>
        <w:t>, 2023)</w:t>
      </w:r>
      <w:r w:rsidR="006437D6" w:rsidRPr="0067324F">
        <w:rPr>
          <w:rFonts w:ascii="Times New Roman" w:hAnsi="Times New Roman" w:cs="Times New Roman"/>
          <w:color w:val="000000" w:themeColor="text1"/>
          <w:sz w:val="24"/>
          <w:szCs w:val="24"/>
        </w:rPr>
        <w:t>, el 67% de la población mundial está ya en línea</w:t>
      </w:r>
      <w:r w:rsidR="009F187D" w:rsidRPr="0067324F">
        <w:rPr>
          <w:rFonts w:ascii="Times New Roman" w:hAnsi="Times New Roman" w:cs="Times New Roman"/>
          <w:color w:val="000000" w:themeColor="text1"/>
          <w:sz w:val="24"/>
          <w:szCs w:val="24"/>
        </w:rPr>
        <w:t>;</w:t>
      </w:r>
      <w:r w:rsidR="006437D6" w:rsidRPr="0067324F">
        <w:rPr>
          <w:rFonts w:ascii="Times New Roman" w:hAnsi="Times New Roman" w:cs="Times New Roman"/>
          <w:color w:val="000000" w:themeColor="text1"/>
          <w:sz w:val="24"/>
          <w:szCs w:val="24"/>
        </w:rPr>
        <w:t xml:space="preserve"> es decir, unos 5</w:t>
      </w:r>
      <w:r w:rsidR="009F187D" w:rsidRPr="0067324F">
        <w:rPr>
          <w:rFonts w:ascii="Times New Roman" w:hAnsi="Times New Roman" w:cs="Times New Roman"/>
          <w:color w:val="000000" w:themeColor="text1"/>
          <w:sz w:val="24"/>
          <w:szCs w:val="24"/>
        </w:rPr>
        <w:t xml:space="preserve"> </w:t>
      </w:r>
      <w:r w:rsidR="006437D6" w:rsidRPr="0067324F">
        <w:rPr>
          <w:rFonts w:ascii="Times New Roman" w:hAnsi="Times New Roman" w:cs="Times New Roman"/>
          <w:color w:val="000000" w:themeColor="text1"/>
          <w:sz w:val="24"/>
          <w:szCs w:val="24"/>
        </w:rPr>
        <w:t xml:space="preserve">400 millones de personas </w:t>
      </w:r>
      <w:r w:rsidR="00717586" w:rsidRPr="0067324F">
        <w:rPr>
          <w:rFonts w:ascii="Times New Roman" w:hAnsi="Times New Roman" w:cs="Times New Roman"/>
          <w:color w:val="000000" w:themeColor="text1"/>
          <w:sz w:val="24"/>
          <w:szCs w:val="24"/>
        </w:rPr>
        <w:t>ti</w:t>
      </w:r>
      <w:r w:rsidR="007C07A0" w:rsidRPr="0067324F">
        <w:rPr>
          <w:rFonts w:ascii="Times New Roman" w:hAnsi="Times New Roman" w:cs="Times New Roman"/>
          <w:color w:val="000000" w:themeColor="text1"/>
          <w:sz w:val="24"/>
          <w:szCs w:val="24"/>
        </w:rPr>
        <w:t>enen el privilegio de acceso por medio de algún dispositivo electrónico a recursos digitales.</w:t>
      </w:r>
    </w:p>
    <w:p w14:paraId="6E1EFF02" w14:textId="6F0CB3BA" w:rsidR="002731A0" w:rsidRPr="0067324F" w:rsidRDefault="00900DBB" w:rsidP="00C17B44">
      <w:pPr>
        <w:spacing w:after="0" w:line="360" w:lineRule="auto"/>
        <w:jc w:val="both"/>
        <w:rPr>
          <w:rFonts w:ascii="Times New Roman" w:hAnsi="Times New Roman" w:cs="Times New Roman"/>
          <w:strike/>
          <w:color w:val="FF0000"/>
          <w:sz w:val="24"/>
          <w:szCs w:val="24"/>
        </w:rPr>
      </w:pPr>
      <w:r w:rsidRPr="0067324F">
        <w:rPr>
          <w:rFonts w:ascii="Times New Roman" w:hAnsi="Times New Roman" w:cs="Times New Roman"/>
          <w:b/>
          <w:color w:val="000000" w:themeColor="text1"/>
          <w:sz w:val="28"/>
          <w:szCs w:val="28"/>
        </w:rPr>
        <w:t>Documentos en diferentes formatos:</w:t>
      </w:r>
      <w:r w:rsidR="00F97D44" w:rsidRPr="0067324F">
        <w:rPr>
          <w:rFonts w:ascii="Times New Roman" w:hAnsi="Times New Roman" w:cs="Times New Roman"/>
          <w:color w:val="000000" w:themeColor="text1"/>
          <w:sz w:val="24"/>
          <w:szCs w:val="24"/>
        </w:rPr>
        <w:t xml:space="preserve"> con el crecimiento de la información digital, la diversidad y tipos de documentos digitales almacenados han aumentado significativamente. </w:t>
      </w:r>
    </w:p>
    <w:p w14:paraId="75B12A1E" w14:textId="075ADF36" w:rsidR="005B338B" w:rsidRPr="0067324F" w:rsidRDefault="005B338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El archivo digital abarca una amplia variedad de formatos, como JPEG, PNG, GIF, TIFF, WAV, MP3, TXT, PDF y HTML (Oliva y Pérez, 2022). Para garantizar que estos archivos permanezcan accesibles a lo largo del tiempo, es fundamental adoptar un formato estándar. Esto evita la necesidad de realizar conversiones futuras, que podrían comprometer la integridad y accesibilidad de los documentos.</w:t>
      </w:r>
    </w:p>
    <w:p w14:paraId="103A8BB6" w14:textId="7DB71697" w:rsidR="005B338B" w:rsidRPr="0067324F" w:rsidRDefault="005B338B" w:rsidP="00C17B44">
      <w:pPr>
        <w:spacing w:after="0" w:line="360" w:lineRule="auto"/>
        <w:ind w:right="49"/>
        <w:jc w:val="both"/>
        <w:rPr>
          <w:rFonts w:ascii="Times New Roman" w:hAnsi="Times New Roman" w:cs="Times New Roman"/>
          <w:sz w:val="24"/>
          <w:szCs w:val="24"/>
        </w:rPr>
      </w:pPr>
      <w:r w:rsidRPr="0067324F">
        <w:rPr>
          <w:rFonts w:ascii="Times New Roman" w:hAnsi="Times New Roman" w:cs="Times New Roman"/>
          <w:color w:val="000000" w:themeColor="text1"/>
          <w:sz w:val="24"/>
          <w:szCs w:val="24"/>
        </w:rPr>
        <w:t>El riesgo de obsolescencia tecnológica es una preocupación constante en la sociedad de la información y el conocimiento, debido a los rápidos y dinámicos avances tecnológicos. Estos cambios pueden llevar a la obsolescencia de formatos de archivos, así como de aplicaciones, herramientas de software y hardware. Dado que el hardware debe estar alineado con el software, también tiende a volverse obsoleto en un corto período de tiempo, lo que representa un desafío significativo para la preservación digital y la continuidad operativa. Ortiz (2022) expone que “S</w:t>
      </w:r>
      <w:r w:rsidR="00153874" w:rsidRPr="0067324F">
        <w:rPr>
          <w:rFonts w:ascii="Times New Roman" w:hAnsi="Times New Roman" w:cs="Times New Roman"/>
          <w:color w:val="000000" w:themeColor="text1"/>
          <w:sz w:val="24"/>
          <w:szCs w:val="24"/>
        </w:rPr>
        <w:t>i una pieza de tecnología o software ha llegado a su fin de venta, significa que el fabricante ya no vende ese hardware o software. Los productos llegan al final de la venta mucho antes de que lleguen al final del soporte</w:t>
      </w:r>
      <w:r w:rsidR="0003705E" w:rsidRPr="0067324F">
        <w:rPr>
          <w:rFonts w:ascii="Times New Roman" w:hAnsi="Times New Roman" w:cs="Times New Roman"/>
          <w:color w:val="000000" w:themeColor="text1"/>
          <w:sz w:val="24"/>
          <w:szCs w:val="24"/>
        </w:rPr>
        <w:t>”.</w:t>
      </w:r>
      <w:r w:rsidRPr="0067324F">
        <w:rPr>
          <w:rFonts w:ascii="Times New Roman" w:hAnsi="Times New Roman" w:cs="Times New Roman"/>
          <w:color w:val="000000" w:themeColor="text1"/>
          <w:sz w:val="24"/>
          <w:szCs w:val="24"/>
        </w:rPr>
        <w:t xml:space="preserve"> </w:t>
      </w:r>
      <w:r w:rsidRPr="0067324F">
        <w:rPr>
          <w:rFonts w:ascii="Times New Roman" w:hAnsi="Times New Roman" w:cs="Times New Roman"/>
          <w:sz w:val="24"/>
          <w:szCs w:val="24"/>
        </w:rPr>
        <w:t xml:space="preserve">Esto implica la necesidad de migrar </w:t>
      </w:r>
      <w:r w:rsidRPr="0067324F">
        <w:rPr>
          <w:rFonts w:ascii="Times New Roman" w:hAnsi="Times New Roman" w:cs="Times New Roman"/>
          <w:sz w:val="24"/>
          <w:szCs w:val="24"/>
        </w:rPr>
        <w:lastRenderedPageBreak/>
        <w:t>periódicamente los documentos a nuevos formatos estándar para garantizar su accesibilidad a largo plazo, preservando al mismo tiempo la integridad de la información contenida en ellos.</w:t>
      </w:r>
    </w:p>
    <w:p w14:paraId="398DE8B5" w14:textId="787A19F7" w:rsidR="005B338B" w:rsidRPr="0067324F" w:rsidRDefault="002226A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b/>
          <w:sz w:val="28"/>
          <w:szCs w:val="28"/>
        </w:rPr>
        <w:t>El nacimiento de</w:t>
      </w:r>
      <w:r w:rsidR="007A028F" w:rsidRPr="0067324F">
        <w:rPr>
          <w:rFonts w:ascii="Times New Roman" w:hAnsi="Times New Roman" w:cs="Times New Roman"/>
          <w:b/>
          <w:sz w:val="28"/>
          <w:szCs w:val="28"/>
        </w:rPr>
        <w:t xml:space="preserve"> nuevas</w:t>
      </w:r>
      <w:r w:rsidR="00826993" w:rsidRPr="0067324F">
        <w:rPr>
          <w:rFonts w:ascii="Times New Roman" w:hAnsi="Times New Roman" w:cs="Times New Roman"/>
          <w:b/>
          <w:sz w:val="28"/>
          <w:szCs w:val="28"/>
        </w:rPr>
        <w:t xml:space="preserve"> formas de documentación:</w:t>
      </w:r>
      <w:r w:rsidR="0003705E" w:rsidRPr="0067324F">
        <w:rPr>
          <w:rFonts w:ascii="Times New Roman" w:hAnsi="Times New Roman" w:cs="Times New Roman"/>
          <w:b/>
          <w:sz w:val="24"/>
          <w:szCs w:val="24"/>
        </w:rPr>
        <w:t xml:space="preserve"> </w:t>
      </w:r>
      <w:r w:rsidR="005B338B" w:rsidRPr="0067324F">
        <w:rPr>
          <w:rFonts w:ascii="Times New Roman" w:hAnsi="Times New Roman" w:cs="Times New Roman"/>
          <w:color w:val="000000" w:themeColor="text1"/>
          <w:sz w:val="24"/>
          <w:szCs w:val="24"/>
        </w:rPr>
        <w:t>El surgimiento de nuevas formas de documentación ha dado lugar a expresiones innovadoras, como blogs y plataformas digitales que facilitan la conexión entre personas, sistemas, repositorios y el intercambio de información en redes sociales. Si la preservación documental digital no existiera, la sociedad enfrentaría la pérdida de información valiosa en investigaciones en diversos campos en los que ha sido protagonista o creadora de conocimiento.</w:t>
      </w:r>
    </w:p>
    <w:p w14:paraId="58A8D7A3" w14:textId="30E7FC80" w:rsidR="00AD6318" w:rsidRPr="0067324F" w:rsidRDefault="003F4CEF"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Sin una adecuada preservación, se perderían documentos con información única e irremplazable, resultado de logros humanos y descubrimientos que desaparecerían con el tiempo, dejando a la humanidad sin una memoria histórica. Esto implicaría la pérdida de hallazgos y avances de investigaciones cruciales, afectando nuestra capacidad para enfrentar los desafíos contemporáneos y futuros. Una generación sin historia caería en el caos al no contar con las experiencias de sucesos pasados que ofrecen valiosas enseñanzas.</w:t>
      </w:r>
    </w:p>
    <w:p w14:paraId="377EBFE2" w14:textId="7D3BF5ED" w:rsidR="002B14F2" w:rsidRPr="0067324F" w:rsidRDefault="003F4CEF"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falta de accesibilidad a la información genera desinformación y desconocimiento en áreas de estudio, impidiendo el progreso científico, cultural y social. La comunidad científica y académica basa su trabajo en información y literatura previas; por lo tanto, la ausencia de documentos digitales disponibles para consulta amplía la brecha digital existente. Esta limitación restringe el acceso al conocimiento a aquellos con menos recursos económicos, tecnológicos e infraestructurales, negando oportunidades de desarrollo y exacerbando la desigualdad social. Esta situación subraya la necesidad de un esfuerzo sostenido en la digitalización de documentos, lo cual representa un gran desafío en el contexto actual. Al respecto, Iberdrola (2024) plantea “</w:t>
      </w:r>
      <w:r w:rsidR="0043398B" w:rsidRPr="0067324F">
        <w:rPr>
          <w:rFonts w:ascii="Times New Roman" w:hAnsi="Times New Roman" w:cs="Times New Roman"/>
          <w:color w:val="000000" w:themeColor="text1"/>
          <w:sz w:val="24"/>
          <w:szCs w:val="24"/>
        </w:rPr>
        <w:t xml:space="preserve">Pero la digitalización no se está dando por igual en todo el mundo y es que, también en esto, existe un desequilibrio y recibe el nombre de brecha digital. </w:t>
      </w:r>
      <w:r w:rsidRPr="0067324F">
        <w:rPr>
          <w:rFonts w:ascii="Times New Roman" w:hAnsi="Times New Roman" w:cs="Times New Roman"/>
          <w:color w:val="000000" w:themeColor="text1"/>
          <w:sz w:val="24"/>
          <w:szCs w:val="24"/>
        </w:rPr>
        <w:t>Este retraso en la digitalización de la información genera una gran afectación, contribuyendo negativamente a la humanidad. Si los documentos no están disponibles ni en formato físico ni digital, se agrava el impacto en el acceso al conocimiento y la preservación de la información. En ese sentido:</w:t>
      </w:r>
      <w:r w:rsidR="00C97C19">
        <w:rPr>
          <w:rFonts w:ascii="Times New Roman" w:hAnsi="Times New Roman" w:cs="Times New Roman"/>
          <w:color w:val="000000" w:themeColor="text1"/>
          <w:sz w:val="24"/>
          <w:szCs w:val="24"/>
        </w:rPr>
        <w:t xml:space="preserve"> </w:t>
      </w:r>
      <w:r w:rsidR="002B14F2" w:rsidRPr="0067324F">
        <w:rPr>
          <w:rFonts w:ascii="Times New Roman" w:hAnsi="Times New Roman" w:cs="Times New Roman"/>
          <w:color w:val="000000" w:themeColor="text1"/>
          <w:sz w:val="24"/>
          <w:szCs w:val="24"/>
        </w:rPr>
        <w:t>Esos archivos que adquieren relevancia por su interés como prueba o testimonio de hechos, como garantía de transparencia y al cabo del tiempo se vuelven históricos, y que por lo tanto se convierten en depósito de la memoria e</w:t>
      </w:r>
      <w:r w:rsidR="006A2408" w:rsidRPr="0067324F">
        <w:rPr>
          <w:rFonts w:ascii="Times New Roman" w:hAnsi="Times New Roman" w:cs="Times New Roman"/>
          <w:color w:val="000000" w:themeColor="text1"/>
          <w:sz w:val="24"/>
          <w:szCs w:val="24"/>
        </w:rPr>
        <w:t xml:space="preserve"> identidad de sus generadores y</w:t>
      </w:r>
      <w:r w:rsidR="002B14F2" w:rsidRPr="0067324F">
        <w:rPr>
          <w:rFonts w:ascii="Times New Roman" w:hAnsi="Times New Roman" w:cs="Times New Roman"/>
          <w:color w:val="000000" w:themeColor="text1"/>
          <w:sz w:val="24"/>
          <w:szCs w:val="24"/>
        </w:rPr>
        <w:t>, recuperando la cita de San Agustín se han convertido en presente del pasado (</w:t>
      </w:r>
      <w:r w:rsidR="00C27CF1" w:rsidRPr="0067324F">
        <w:rPr>
          <w:rFonts w:ascii="Times New Roman" w:hAnsi="Times New Roman" w:cs="Times New Roman"/>
          <w:color w:val="000000" w:themeColor="text1"/>
          <w:sz w:val="24"/>
          <w:szCs w:val="24"/>
        </w:rPr>
        <w:t>Carreño-Alvarado, G</w:t>
      </w:r>
      <w:r w:rsidR="00FB12B6" w:rsidRPr="0067324F">
        <w:rPr>
          <w:rFonts w:ascii="Times New Roman" w:hAnsi="Times New Roman" w:cs="Times New Roman"/>
          <w:color w:val="000000" w:themeColor="text1"/>
          <w:sz w:val="24"/>
          <w:szCs w:val="24"/>
        </w:rPr>
        <w:t>., S/F,</w:t>
      </w:r>
      <w:r w:rsidR="0061625D" w:rsidRPr="0067324F">
        <w:rPr>
          <w:rFonts w:ascii="Times New Roman" w:hAnsi="Times New Roman" w:cs="Times New Roman"/>
          <w:color w:val="000000" w:themeColor="text1"/>
          <w:sz w:val="24"/>
          <w:szCs w:val="24"/>
        </w:rPr>
        <w:t xml:space="preserve"> </w:t>
      </w:r>
      <w:r w:rsidR="002B14F2" w:rsidRPr="0067324F">
        <w:rPr>
          <w:rFonts w:ascii="Times New Roman" w:hAnsi="Times New Roman" w:cs="Times New Roman"/>
          <w:color w:val="000000" w:themeColor="text1"/>
          <w:sz w:val="24"/>
          <w:szCs w:val="24"/>
        </w:rPr>
        <w:t>p. 104)</w:t>
      </w:r>
      <w:r w:rsidRPr="0067324F">
        <w:rPr>
          <w:rFonts w:ascii="Times New Roman" w:hAnsi="Times New Roman" w:cs="Times New Roman"/>
          <w:color w:val="000000" w:themeColor="text1"/>
          <w:sz w:val="24"/>
          <w:szCs w:val="24"/>
        </w:rPr>
        <w:t>.</w:t>
      </w:r>
    </w:p>
    <w:p w14:paraId="15B6B20C" w14:textId="79DAB846" w:rsidR="008E5991" w:rsidRPr="0067324F" w:rsidRDefault="00CA250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b/>
          <w:color w:val="000000" w:themeColor="text1"/>
          <w:sz w:val="28"/>
          <w:szCs w:val="28"/>
        </w:rPr>
        <w:lastRenderedPageBreak/>
        <w:t>Riesgo de manipulación y falsificación:</w:t>
      </w:r>
      <w:r w:rsidRPr="0067324F">
        <w:rPr>
          <w:rFonts w:ascii="Times New Roman" w:hAnsi="Times New Roman" w:cs="Times New Roman"/>
          <w:color w:val="000000" w:themeColor="text1"/>
          <w:sz w:val="24"/>
          <w:szCs w:val="24"/>
        </w:rPr>
        <w:t xml:space="preserve"> La preservación digital ayuda a garantizar la autenticidad e integridad de los documentos. S</w:t>
      </w:r>
      <w:r w:rsidR="005023E3" w:rsidRPr="0067324F">
        <w:rPr>
          <w:rFonts w:ascii="Times New Roman" w:hAnsi="Times New Roman" w:cs="Times New Roman"/>
          <w:color w:val="000000" w:themeColor="text1"/>
          <w:sz w:val="24"/>
          <w:szCs w:val="24"/>
        </w:rPr>
        <w:t xml:space="preserve">in ellos los documentos digitales son vulnerables </w:t>
      </w:r>
      <w:r w:rsidR="00E46688" w:rsidRPr="0067324F">
        <w:rPr>
          <w:rFonts w:ascii="Times New Roman" w:hAnsi="Times New Roman" w:cs="Times New Roman"/>
          <w:color w:val="000000" w:themeColor="text1"/>
          <w:sz w:val="24"/>
          <w:szCs w:val="24"/>
        </w:rPr>
        <w:t xml:space="preserve">de ser alterados, manipulados o </w:t>
      </w:r>
      <w:r w:rsidR="003F4CEF" w:rsidRPr="0067324F">
        <w:rPr>
          <w:rFonts w:ascii="Times New Roman" w:hAnsi="Times New Roman" w:cs="Times New Roman"/>
          <w:color w:val="000000" w:themeColor="text1"/>
          <w:sz w:val="24"/>
          <w:szCs w:val="24"/>
        </w:rPr>
        <w:t xml:space="preserve">dañados </w:t>
      </w:r>
      <w:r w:rsidR="00060068" w:rsidRPr="0067324F">
        <w:rPr>
          <w:rFonts w:ascii="Times New Roman" w:hAnsi="Times New Roman" w:cs="Times New Roman"/>
          <w:color w:val="000000" w:themeColor="text1"/>
          <w:sz w:val="24"/>
          <w:szCs w:val="24"/>
        </w:rPr>
        <w:t xml:space="preserve">de forma intencional o involuntaria </w:t>
      </w:r>
      <w:r w:rsidR="00E46688" w:rsidRPr="0067324F">
        <w:rPr>
          <w:rFonts w:ascii="Times New Roman" w:hAnsi="Times New Roman" w:cs="Times New Roman"/>
          <w:color w:val="000000" w:themeColor="text1"/>
          <w:sz w:val="24"/>
          <w:szCs w:val="24"/>
        </w:rPr>
        <w:t>y el resultado será no poder confiar en la veracidad de la información y el almacenamiento de esta.</w:t>
      </w:r>
      <w:r w:rsidR="00A3067C" w:rsidRPr="0067324F">
        <w:rPr>
          <w:rFonts w:ascii="Times New Roman" w:hAnsi="Times New Roman" w:cs="Times New Roman"/>
          <w:color w:val="000000" w:themeColor="text1"/>
          <w:sz w:val="24"/>
          <w:szCs w:val="24"/>
        </w:rPr>
        <w:t xml:space="preserve"> </w:t>
      </w:r>
      <w:r w:rsidR="001F7C35" w:rsidRPr="0067324F">
        <w:rPr>
          <w:rFonts w:ascii="Times New Roman" w:hAnsi="Times New Roman" w:cs="Times New Roman"/>
          <w:color w:val="000000" w:themeColor="text1"/>
          <w:sz w:val="24"/>
          <w:szCs w:val="24"/>
        </w:rPr>
        <w:t>Existen varios factores para que el contenido de la información resulte dudoso</w:t>
      </w:r>
      <w:r w:rsidR="00FB12B6" w:rsidRPr="0067324F">
        <w:rPr>
          <w:rFonts w:ascii="Times New Roman" w:hAnsi="Times New Roman" w:cs="Times New Roman"/>
          <w:color w:val="000000" w:themeColor="text1"/>
          <w:sz w:val="24"/>
          <w:szCs w:val="24"/>
        </w:rPr>
        <w:t>.</w:t>
      </w:r>
    </w:p>
    <w:p w14:paraId="6A86EB77" w14:textId="33F175DF" w:rsidR="00B06AD5" w:rsidRPr="0067324F" w:rsidRDefault="00CF0BFF" w:rsidP="00C17B44">
      <w:pPr>
        <w:spacing w:after="0" w:line="360" w:lineRule="auto"/>
        <w:ind w:right="49"/>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integridad de los datos puede verse comprometida de diversas formas, que incluyen</w:t>
      </w:r>
      <w:r w:rsidR="003F4CEF" w:rsidRPr="0067324F">
        <w:rPr>
          <w:rFonts w:ascii="Times New Roman" w:hAnsi="Times New Roman" w:cs="Times New Roman"/>
          <w:color w:val="000000" w:themeColor="text1"/>
          <w:sz w:val="24"/>
          <w:szCs w:val="24"/>
        </w:rPr>
        <w:t xml:space="preserve"> e</w:t>
      </w:r>
      <w:r w:rsidRPr="0067324F">
        <w:rPr>
          <w:rFonts w:ascii="Times New Roman" w:hAnsi="Times New Roman" w:cs="Times New Roman"/>
          <w:color w:val="000000" w:themeColor="text1"/>
          <w:sz w:val="24"/>
          <w:szCs w:val="24"/>
        </w:rPr>
        <w:t>rrores humanos accidentales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a</w:t>
      </w:r>
      <w:r w:rsidRPr="0067324F">
        <w:rPr>
          <w:rFonts w:ascii="Times New Roman" w:hAnsi="Times New Roman" w:cs="Times New Roman"/>
          <w:color w:val="000000" w:themeColor="text1"/>
          <w:sz w:val="24"/>
          <w:szCs w:val="24"/>
        </w:rPr>
        <w:t>taques internos maliciosos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c</w:t>
      </w:r>
      <w:r w:rsidRPr="0067324F">
        <w:rPr>
          <w:rFonts w:ascii="Times New Roman" w:hAnsi="Times New Roman" w:cs="Times New Roman"/>
          <w:color w:val="000000" w:themeColor="text1"/>
          <w:sz w:val="24"/>
          <w:szCs w:val="24"/>
        </w:rPr>
        <w:t>ualquier ciberataque externo, incluido el fraude por correo electrónico, fraude de identidad y los ataques de ransomware como ejemplos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e</w:t>
      </w:r>
      <w:r w:rsidRPr="0067324F">
        <w:rPr>
          <w:rFonts w:ascii="Times New Roman" w:hAnsi="Times New Roman" w:cs="Times New Roman"/>
          <w:color w:val="000000" w:themeColor="text1"/>
          <w:sz w:val="24"/>
          <w:szCs w:val="24"/>
        </w:rPr>
        <w:t>rrores de transferencia de datos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h</w:t>
      </w:r>
      <w:r w:rsidRPr="0067324F">
        <w:rPr>
          <w:rFonts w:ascii="Times New Roman" w:hAnsi="Times New Roman" w:cs="Times New Roman"/>
          <w:color w:val="000000" w:themeColor="text1"/>
          <w:sz w:val="24"/>
          <w:szCs w:val="24"/>
        </w:rPr>
        <w:t>ardware comprometido, como una falla de disco</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c</w:t>
      </w:r>
      <w:r w:rsidRPr="0067324F">
        <w:rPr>
          <w:rFonts w:ascii="Times New Roman" w:hAnsi="Times New Roman" w:cs="Times New Roman"/>
          <w:color w:val="000000" w:themeColor="text1"/>
          <w:sz w:val="24"/>
          <w:szCs w:val="24"/>
        </w:rPr>
        <w:t>orrupción en el software</w:t>
      </w:r>
      <w:r w:rsidR="008E5991" w:rsidRPr="0067324F">
        <w:rPr>
          <w:rFonts w:ascii="Times New Roman" w:hAnsi="Times New Roman" w:cs="Times New Roman"/>
          <w:color w:val="000000" w:themeColor="text1"/>
          <w:sz w:val="24"/>
          <w:szCs w:val="24"/>
        </w:rPr>
        <w:t>. (Acronis, 2021)</w:t>
      </w:r>
      <w:r w:rsidR="001F7833" w:rsidRPr="0067324F">
        <w:rPr>
          <w:rFonts w:ascii="Times New Roman" w:hAnsi="Times New Roman" w:cs="Times New Roman"/>
          <w:color w:val="000000" w:themeColor="text1"/>
          <w:sz w:val="24"/>
          <w:szCs w:val="24"/>
        </w:rPr>
        <w:t>.</w:t>
      </w:r>
    </w:p>
    <w:p w14:paraId="329D8BD9" w14:textId="3E0BA093" w:rsidR="0003705E" w:rsidRPr="0067324F" w:rsidRDefault="003F4CEF"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Como se menciona en el párrafo anterior, la integridad de los datos puede verse comprometida por errores humanos accidentales en el manejo, procesamiento o almacenamiento de la información. La falta de normas de seguridad para el tratamiento de la información y para el lugar donde se resguarda puede poner en riesgo la autenticidad de los datos. Tanto el software como el hardware utilizados para la transferencia de datos y las plataformas que facilitan su disponibilidad deben contar con normas y políticas adecuadas para el manejo de la información, tal como lo indican las directrices establecidas. </w:t>
      </w:r>
      <w:r w:rsidR="002859B2" w:rsidRPr="0067324F">
        <w:rPr>
          <w:rFonts w:ascii="Times New Roman" w:hAnsi="Times New Roman" w:cs="Times New Roman"/>
          <w:color w:val="000000" w:themeColor="text1"/>
          <w:sz w:val="24"/>
          <w:szCs w:val="24"/>
        </w:rPr>
        <w:t xml:space="preserve">Como lo indican </w:t>
      </w:r>
      <w:r w:rsidRPr="0067324F">
        <w:rPr>
          <w:rFonts w:ascii="Times New Roman" w:hAnsi="Times New Roman" w:cs="Times New Roman"/>
          <w:color w:val="000000" w:themeColor="text1"/>
          <w:sz w:val="24"/>
          <w:szCs w:val="24"/>
        </w:rPr>
        <w:t>Barnard</w:t>
      </w:r>
      <w:r w:rsidR="001F7833" w:rsidRPr="0067324F">
        <w:rPr>
          <w:rFonts w:ascii="Times New Roman" w:hAnsi="Times New Roman" w:cs="Times New Roman"/>
          <w:color w:val="000000" w:themeColor="text1"/>
          <w:sz w:val="24"/>
          <w:szCs w:val="24"/>
        </w:rPr>
        <w:t xml:space="preserve"> </w:t>
      </w:r>
      <w:r w:rsidR="001F7833" w:rsidRPr="0067324F">
        <w:rPr>
          <w:rFonts w:ascii="Times New Roman" w:hAnsi="Times New Roman" w:cs="Times New Roman"/>
          <w:i/>
          <w:color w:val="000000" w:themeColor="text1"/>
          <w:sz w:val="24"/>
          <w:szCs w:val="24"/>
        </w:rPr>
        <w:t>et al.</w:t>
      </w:r>
      <w:r w:rsidR="001F7833" w:rsidRPr="0067324F">
        <w:rPr>
          <w:rFonts w:ascii="Times New Roman" w:hAnsi="Times New Roman" w:cs="Times New Roman"/>
          <w:color w:val="000000" w:themeColor="text1"/>
          <w:sz w:val="24"/>
          <w:szCs w:val="24"/>
        </w:rPr>
        <w:t xml:space="preserve"> (2017) “</w:t>
      </w:r>
      <w:r w:rsidR="00B06AD5" w:rsidRPr="0067324F">
        <w:rPr>
          <w:rFonts w:ascii="Times New Roman" w:hAnsi="Times New Roman" w:cs="Times New Roman"/>
          <w:color w:val="000000" w:themeColor="text1"/>
          <w:sz w:val="24"/>
          <w:szCs w:val="24"/>
        </w:rPr>
        <w:t>En el contexto de la preservación digital, la integridad de la información es fundamental para asegurar que los datos se mantengan íntegros y fiables a lo largo del tiempo</w:t>
      </w:r>
      <w:r w:rsidR="008E5991" w:rsidRPr="0067324F">
        <w:rPr>
          <w:rFonts w:ascii="Times New Roman" w:hAnsi="Times New Roman" w:cs="Times New Roman"/>
          <w:color w:val="000000" w:themeColor="text1"/>
          <w:sz w:val="24"/>
          <w:szCs w:val="24"/>
        </w:rPr>
        <w:t xml:space="preserve">. </w:t>
      </w:r>
    </w:p>
    <w:p w14:paraId="2EA937EF" w14:textId="7EC35415" w:rsidR="00CA2500" w:rsidRPr="0067324F" w:rsidRDefault="001F7833"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preservación documental digital es esencial para proteger el conocimiento y la memoria histórica de una sociedad. Contar con información auténtica y fiable permite tomar decisiones fundamentadas que favorezcan el progreso en diversos ámbitos del conocimiento y evitar la repetición de errores cometidos por desconocimiento. La importancia de la preservación digital radica en garantizar la disponibilidad, accesibilidad e integridad de los documentos digitales a lo largo del tiempo.</w:t>
      </w:r>
    </w:p>
    <w:p w14:paraId="56697073" w14:textId="77777777" w:rsidR="000B2BD7" w:rsidRDefault="000B2BD7" w:rsidP="00C17B44">
      <w:pPr>
        <w:spacing w:after="0" w:line="360" w:lineRule="auto"/>
        <w:jc w:val="both"/>
        <w:rPr>
          <w:rFonts w:ascii="Times New Roman" w:hAnsi="Times New Roman" w:cs="Times New Roman"/>
          <w:color w:val="000000" w:themeColor="text1"/>
          <w:sz w:val="24"/>
          <w:szCs w:val="24"/>
        </w:rPr>
      </w:pPr>
    </w:p>
    <w:p w14:paraId="17BBB1B9"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3C003F36"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59F215A4"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08E17746"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182AD126"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33054AEE"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5A0E412E" w14:textId="77777777" w:rsidR="00C17B44" w:rsidRPr="0067324F" w:rsidRDefault="00C17B44" w:rsidP="00C17B44">
      <w:pPr>
        <w:spacing w:after="0" w:line="360" w:lineRule="auto"/>
        <w:jc w:val="both"/>
        <w:rPr>
          <w:rFonts w:ascii="Times New Roman" w:hAnsi="Times New Roman" w:cs="Times New Roman"/>
          <w:color w:val="000000" w:themeColor="text1"/>
          <w:sz w:val="24"/>
          <w:szCs w:val="24"/>
        </w:rPr>
      </w:pPr>
    </w:p>
    <w:p w14:paraId="2CD392C8" w14:textId="3E3EADCA" w:rsidR="0009122A" w:rsidRPr="00C17B44" w:rsidRDefault="0009122A" w:rsidP="00C17B44">
      <w:pPr>
        <w:spacing w:after="0" w:line="360" w:lineRule="auto"/>
        <w:ind w:left="360"/>
        <w:jc w:val="center"/>
        <w:rPr>
          <w:rFonts w:ascii="Times New Roman" w:hAnsi="Times New Roman" w:cs="Times New Roman"/>
          <w:b/>
          <w:color w:val="000000" w:themeColor="text1"/>
          <w:sz w:val="28"/>
          <w:szCs w:val="28"/>
        </w:rPr>
      </w:pPr>
      <w:r w:rsidRPr="00C17B44">
        <w:rPr>
          <w:rFonts w:ascii="Times New Roman" w:hAnsi="Times New Roman" w:cs="Times New Roman"/>
          <w:b/>
          <w:color w:val="000000" w:themeColor="text1"/>
          <w:sz w:val="28"/>
          <w:szCs w:val="28"/>
        </w:rPr>
        <w:lastRenderedPageBreak/>
        <w:t>Concepto y principios de la cadena de custodia documental digital</w:t>
      </w:r>
    </w:p>
    <w:p w14:paraId="70BD258F" w14:textId="4A063A58" w:rsidR="001F7833" w:rsidRPr="0067324F" w:rsidRDefault="001F7833" w:rsidP="00C17B44">
      <w:pPr>
        <w:spacing w:after="0" w:line="360" w:lineRule="auto"/>
        <w:jc w:val="both"/>
        <w:rPr>
          <w:rStyle w:val="sw"/>
          <w:rFonts w:ascii="Times New Roman" w:hAnsi="Times New Roman" w:cs="Times New Roman"/>
          <w:sz w:val="24"/>
          <w:szCs w:val="24"/>
        </w:rPr>
      </w:pPr>
      <w:r w:rsidRPr="0067324F">
        <w:rPr>
          <w:rStyle w:val="sw"/>
          <w:rFonts w:ascii="Times New Roman" w:hAnsi="Times New Roman" w:cs="Times New Roman"/>
          <w:sz w:val="24"/>
          <w:szCs w:val="24"/>
        </w:rPr>
        <w:t>Como señala Flores (2020), la custodia de documentos digitales debe considerar que la cadena de custodia digital no debe romperse ni interrumpirse y debe ser auditada por la cadena de preservación u otro procedimiento capaz de verificar esta garantía en el entorno digital. Este proceso se define como el aseguramiento de la integridad, autenticidad y trazabilidad de los documentos digitales durante todo su ciclo de vida. Este concepto es fundamental para el almacenamiento y gestión de información digital, especialmente en entornos donde la autenticidad y confiabilidad de los documentos son cruciales, como en el derecho, la ciencia, los archivos y la gestión de documentos en organizaciones de cualquier índole.</w:t>
      </w:r>
    </w:p>
    <w:p w14:paraId="5072D170" w14:textId="5F46FDA0" w:rsidR="001F7833" w:rsidRDefault="001F7833" w:rsidP="00C17B44">
      <w:pPr>
        <w:tabs>
          <w:tab w:val="left" w:pos="5472"/>
        </w:tabs>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cadena de custodia de documentos digitales implica una observación y registros detallados de cada paso desde la creación del documento digital hasta su disposición final o archivo. Esto incluye identificar a la persona responsable de cada edición, la fecha y hora de cada acción, y cualquier cambio o corrección realizada. Un seguimiento detallado de la evolución del documento y de las personas que intervinieron en su proceso es esencial para comprender la vida y el resultado del documento digital. El objetivo principal es garantizar que la información contenida en los documentos digitales sea auténtica, fiable, inalterada y pueda ser verificada en cualquier momento presente o futuro.</w:t>
      </w:r>
    </w:p>
    <w:p w14:paraId="1CC95E34" w14:textId="77777777" w:rsidR="00C17B44" w:rsidRPr="0067324F" w:rsidRDefault="00C17B44" w:rsidP="00C17B44">
      <w:pPr>
        <w:tabs>
          <w:tab w:val="left" w:pos="5472"/>
        </w:tabs>
        <w:spacing w:after="0" w:line="360" w:lineRule="auto"/>
        <w:jc w:val="both"/>
        <w:rPr>
          <w:rFonts w:ascii="Times New Roman" w:hAnsi="Times New Roman" w:cs="Times New Roman"/>
          <w:color w:val="000000" w:themeColor="text1"/>
          <w:sz w:val="24"/>
          <w:szCs w:val="24"/>
        </w:rPr>
      </w:pPr>
    </w:p>
    <w:p w14:paraId="60D73638" w14:textId="60116DDE" w:rsidR="00121A37" w:rsidRPr="0067324F" w:rsidRDefault="00CB60F3" w:rsidP="00C17B44">
      <w:pPr>
        <w:tabs>
          <w:tab w:val="left" w:pos="5472"/>
        </w:tabs>
        <w:spacing w:after="0" w:line="360" w:lineRule="auto"/>
        <w:ind w:left="360"/>
        <w:jc w:val="center"/>
        <w:rPr>
          <w:rFonts w:ascii="Times New Roman" w:hAnsi="Times New Roman" w:cs="Times New Roman"/>
          <w:b/>
          <w:color w:val="000000" w:themeColor="text1"/>
          <w:sz w:val="28"/>
          <w:szCs w:val="28"/>
        </w:rPr>
      </w:pPr>
      <w:r w:rsidRPr="0067324F">
        <w:rPr>
          <w:rFonts w:ascii="Times New Roman" w:hAnsi="Times New Roman" w:cs="Times New Roman"/>
          <w:b/>
          <w:color w:val="000000" w:themeColor="text1"/>
          <w:sz w:val="28"/>
          <w:szCs w:val="28"/>
        </w:rPr>
        <w:t>Principios de la cadena de custodia documental digital</w:t>
      </w:r>
    </w:p>
    <w:p w14:paraId="62AC26D4" w14:textId="5F1BFCAB" w:rsidR="00F77B2F" w:rsidRPr="0067324F" w:rsidRDefault="00CB60F3" w:rsidP="00C17B44">
      <w:pPr>
        <w:autoSpaceDE w:val="0"/>
        <w:autoSpaceDN w:val="0"/>
        <w:adjustRightInd w:val="0"/>
        <w:spacing w:after="0" w:line="360" w:lineRule="auto"/>
        <w:jc w:val="both"/>
        <w:rPr>
          <w:rStyle w:val="sw"/>
          <w:rFonts w:ascii="Times New Roman" w:hAnsi="Times New Roman" w:cs="Times New Roman"/>
          <w:bCs/>
          <w:sz w:val="24"/>
          <w:szCs w:val="24"/>
        </w:rPr>
      </w:pPr>
      <w:r w:rsidRPr="0067324F">
        <w:rPr>
          <w:rFonts w:ascii="Times New Roman" w:hAnsi="Times New Roman" w:cs="Times New Roman"/>
          <w:sz w:val="24"/>
          <w:szCs w:val="24"/>
          <w:lang w:val="es"/>
        </w:rPr>
        <w:t xml:space="preserve">Integridad: </w:t>
      </w:r>
      <w:r w:rsidR="001F7833" w:rsidRPr="0067324F">
        <w:rPr>
          <w:rStyle w:val="sw"/>
          <w:rFonts w:ascii="Times New Roman" w:hAnsi="Times New Roman" w:cs="Times New Roman"/>
          <w:bCs/>
          <w:sz w:val="24"/>
          <w:szCs w:val="24"/>
        </w:rPr>
        <w:t>g</w:t>
      </w:r>
      <w:r w:rsidR="00F77B2F" w:rsidRPr="0067324F">
        <w:rPr>
          <w:rStyle w:val="sw"/>
          <w:rFonts w:ascii="Times New Roman" w:hAnsi="Times New Roman" w:cs="Times New Roman"/>
          <w:bCs/>
          <w:sz w:val="24"/>
          <w:szCs w:val="24"/>
        </w:rPr>
        <w:t>arantiza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que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los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documentos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digitales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no</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estén</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sujetos</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a</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cambios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no</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autorizados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durante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su</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ciclo</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vida</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y</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sz w:val="24"/>
          <w:szCs w:val="24"/>
        </w:rPr>
        <w:t>que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la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información</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que</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contienen</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sea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siempre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completa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y</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precisa.</w:t>
      </w:r>
    </w:p>
    <w:p w14:paraId="78267B49" w14:textId="168C8D73" w:rsidR="00F77B2F" w:rsidRPr="0067324F" w:rsidRDefault="00F77B2F" w:rsidP="00C17B44">
      <w:pPr>
        <w:autoSpaceDE w:val="0"/>
        <w:autoSpaceDN w:val="0"/>
        <w:adjustRightInd w:val="0"/>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Autenticidad: </w:t>
      </w:r>
      <w:r w:rsidR="001F7833" w:rsidRPr="0067324F">
        <w:rPr>
          <w:rFonts w:ascii="Times New Roman" w:hAnsi="Times New Roman" w:cs="Times New Roman"/>
          <w:sz w:val="24"/>
          <w:szCs w:val="24"/>
        </w:rPr>
        <w:t>v</w:t>
      </w:r>
      <w:r w:rsidRPr="0067324F">
        <w:rPr>
          <w:rFonts w:ascii="Times New Roman" w:hAnsi="Times New Roman" w:cs="Times New Roman"/>
          <w:sz w:val="24"/>
          <w:szCs w:val="24"/>
        </w:rPr>
        <w:t xml:space="preserve">erifica la autenticidad de los documentos digitales, asegurando que provengan de fuentes confiables y que </w:t>
      </w:r>
      <w:r w:rsidRPr="0067324F">
        <w:rPr>
          <w:rFonts w:ascii="Times New Roman" w:hAnsi="Times New Roman" w:cs="Times New Roman"/>
          <w:bCs/>
          <w:color w:val="000000"/>
          <w:sz w:val="24"/>
          <w:szCs w:val="24"/>
        </w:rPr>
        <w:t>nunca</w:t>
      </w:r>
      <w:r w:rsidRPr="0067324F">
        <w:rPr>
          <w:rFonts w:ascii="Times New Roman" w:hAnsi="Times New Roman" w:cs="Times New Roman"/>
          <w:sz w:val="24"/>
          <w:szCs w:val="24"/>
        </w:rPr>
        <w:t xml:space="preserve"> hayan sido manipulados para </w:t>
      </w:r>
      <w:r w:rsidR="0011370B" w:rsidRPr="0067324F">
        <w:rPr>
          <w:rFonts w:ascii="Times New Roman" w:hAnsi="Times New Roman" w:cs="Times New Roman"/>
          <w:bCs/>
          <w:color w:val="000000"/>
          <w:sz w:val="24"/>
          <w:szCs w:val="24"/>
        </w:rPr>
        <w:t xml:space="preserve">alterar su </w:t>
      </w:r>
      <w:r w:rsidRPr="0067324F">
        <w:rPr>
          <w:rFonts w:ascii="Times New Roman" w:hAnsi="Times New Roman" w:cs="Times New Roman"/>
          <w:sz w:val="24"/>
          <w:szCs w:val="24"/>
        </w:rPr>
        <w:t xml:space="preserve">contenido. </w:t>
      </w:r>
    </w:p>
    <w:p w14:paraId="7FCCD6F5" w14:textId="77777777" w:rsidR="001F7833" w:rsidRPr="0067324F" w:rsidRDefault="0011370B" w:rsidP="00C17B44">
      <w:pPr>
        <w:autoSpaceDE w:val="0"/>
        <w:autoSpaceDN w:val="0"/>
        <w:adjustRightInd w:val="0"/>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Confidencialidad: </w:t>
      </w:r>
      <w:r w:rsidR="001F7833" w:rsidRPr="0067324F">
        <w:rPr>
          <w:rFonts w:ascii="Times New Roman" w:hAnsi="Times New Roman" w:cs="Times New Roman"/>
          <w:sz w:val="24"/>
          <w:szCs w:val="24"/>
        </w:rPr>
        <w:t>p</w:t>
      </w:r>
      <w:r w:rsidR="00F77B2F" w:rsidRPr="0067324F">
        <w:rPr>
          <w:rFonts w:ascii="Times New Roman" w:hAnsi="Times New Roman" w:cs="Times New Roman"/>
          <w:sz w:val="24"/>
          <w:szCs w:val="24"/>
        </w:rPr>
        <w:t xml:space="preserve">rotege la </w:t>
      </w:r>
      <w:r w:rsidRPr="0067324F">
        <w:rPr>
          <w:rFonts w:ascii="Times New Roman" w:hAnsi="Times New Roman" w:cs="Times New Roman"/>
          <w:sz w:val="24"/>
          <w:szCs w:val="24"/>
        </w:rPr>
        <w:t xml:space="preserve">información sensible </w:t>
      </w:r>
      <w:r w:rsidR="00F77B2F" w:rsidRPr="0067324F">
        <w:rPr>
          <w:rFonts w:ascii="Times New Roman" w:hAnsi="Times New Roman" w:cs="Times New Roman"/>
          <w:sz w:val="24"/>
          <w:szCs w:val="24"/>
        </w:rPr>
        <w:t xml:space="preserve">contenida en los documentos digitales, limitando el </w:t>
      </w:r>
      <w:r w:rsidRPr="0067324F">
        <w:rPr>
          <w:rFonts w:ascii="Times New Roman" w:hAnsi="Times New Roman" w:cs="Times New Roman"/>
          <w:sz w:val="24"/>
          <w:szCs w:val="24"/>
        </w:rPr>
        <w:t>acceso</w:t>
      </w:r>
      <w:r w:rsidR="00F77B2F" w:rsidRPr="0067324F">
        <w:rPr>
          <w:rFonts w:ascii="Times New Roman" w:hAnsi="Times New Roman" w:cs="Times New Roman"/>
          <w:sz w:val="24"/>
          <w:szCs w:val="24"/>
        </w:rPr>
        <w:t xml:space="preserve"> a personas autorizadas y garantizando que </w:t>
      </w:r>
      <w:r w:rsidRPr="0067324F">
        <w:rPr>
          <w:rFonts w:ascii="Times New Roman" w:hAnsi="Times New Roman" w:cs="Times New Roman"/>
          <w:sz w:val="24"/>
          <w:szCs w:val="24"/>
        </w:rPr>
        <w:t>no se divulgue de ninguna manera</w:t>
      </w:r>
      <w:r w:rsidR="00F77B2F" w:rsidRPr="0067324F">
        <w:rPr>
          <w:rFonts w:ascii="Times New Roman" w:hAnsi="Times New Roman" w:cs="Times New Roman"/>
          <w:sz w:val="24"/>
          <w:szCs w:val="24"/>
        </w:rPr>
        <w:t>.</w:t>
      </w:r>
      <w:r w:rsidR="00FC35C6" w:rsidRPr="0067324F">
        <w:rPr>
          <w:rFonts w:ascii="Times New Roman" w:hAnsi="Times New Roman" w:cs="Times New Roman"/>
          <w:sz w:val="24"/>
          <w:szCs w:val="24"/>
        </w:rPr>
        <w:t xml:space="preserve"> Respetando datos e información que integra el documento.</w:t>
      </w:r>
    </w:p>
    <w:p w14:paraId="2D559024" w14:textId="7F1AFDB3" w:rsidR="00FC35C6" w:rsidRPr="0067324F" w:rsidRDefault="0011370B" w:rsidP="00C17B44">
      <w:pPr>
        <w:autoSpaceDE w:val="0"/>
        <w:autoSpaceDN w:val="0"/>
        <w:adjustRightInd w:val="0"/>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Trazabilidad: </w:t>
      </w:r>
      <w:r w:rsidR="001F7833" w:rsidRPr="0067324F">
        <w:rPr>
          <w:rFonts w:ascii="Times New Roman" w:hAnsi="Times New Roman" w:cs="Times New Roman"/>
          <w:sz w:val="24"/>
          <w:szCs w:val="24"/>
        </w:rPr>
        <w:t>r</w:t>
      </w:r>
      <w:r w:rsidRPr="0067324F">
        <w:rPr>
          <w:rFonts w:ascii="Times New Roman" w:hAnsi="Times New Roman" w:cs="Times New Roman"/>
          <w:sz w:val="24"/>
          <w:szCs w:val="24"/>
        </w:rPr>
        <w:t>egistrar detalladamente cada acción realizado sobre los documentos digitales, incluyendo quién accedió a ellos, cuándo y qué cambios se realizaron, permitiendo guardar la señal de cualquier  alteración o acceso autorizado y no autorizado.</w:t>
      </w:r>
    </w:p>
    <w:p w14:paraId="7048DBE7" w14:textId="573217AA" w:rsidR="0011370B" w:rsidRDefault="001F7833" w:rsidP="00C17B44">
      <w:pPr>
        <w:autoSpaceDE w:val="0"/>
        <w:autoSpaceDN w:val="0"/>
        <w:adjustRightInd w:val="0"/>
        <w:spacing w:after="0" w:line="360" w:lineRule="auto"/>
        <w:jc w:val="both"/>
        <w:rPr>
          <w:rStyle w:val="inline"/>
          <w:rFonts w:ascii="Times New Roman" w:hAnsi="Times New Roman" w:cs="Times New Roman"/>
          <w:sz w:val="24"/>
          <w:szCs w:val="24"/>
        </w:rPr>
      </w:pPr>
      <w:r w:rsidRPr="0067324F">
        <w:rPr>
          <w:rFonts w:ascii="Times New Roman" w:hAnsi="Times New Roman" w:cs="Times New Roman"/>
          <w:color w:val="000000" w:themeColor="text1"/>
        </w:rPr>
        <w:t>Voutssas (2010)</w:t>
      </w:r>
      <w:r w:rsidR="00930DC2" w:rsidRPr="0067324F">
        <w:rPr>
          <w:rFonts w:ascii="Times New Roman" w:hAnsi="Times New Roman" w:cs="Times New Roman"/>
          <w:color w:val="000000" w:themeColor="text1"/>
        </w:rPr>
        <w:t xml:space="preserve"> resume esto como: </w:t>
      </w:r>
      <w:r w:rsidR="008E5991" w:rsidRPr="0067324F">
        <w:rPr>
          <w:rFonts w:ascii="Times New Roman" w:hAnsi="Times New Roman" w:cs="Times New Roman"/>
          <w:color w:val="000000" w:themeColor="text1"/>
          <w:sz w:val="24"/>
          <w:szCs w:val="24"/>
        </w:rPr>
        <w:t>E</w:t>
      </w:r>
      <w:r w:rsidR="0011370B" w:rsidRPr="0067324F">
        <w:rPr>
          <w:rFonts w:ascii="Times New Roman" w:hAnsi="Times New Roman" w:cs="Times New Roman"/>
          <w:color w:val="000000" w:themeColor="text1"/>
          <w:sz w:val="24"/>
          <w:szCs w:val="24"/>
        </w:rPr>
        <w:t xml:space="preserve">l conjunto de principios, políticas, reglas y estrategias que rigen la estabilización física y </w:t>
      </w:r>
      <w:r w:rsidR="00C97C19" w:rsidRPr="0067324F">
        <w:rPr>
          <w:rFonts w:ascii="Times New Roman" w:hAnsi="Times New Roman" w:cs="Times New Roman"/>
          <w:color w:val="000000" w:themeColor="text1"/>
          <w:sz w:val="24"/>
          <w:szCs w:val="24"/>
        </w:rPr>
        <w:t>tecnológica,</w:t>
      </w:r>
      <w:r w:rsidR="0011370B" w:rsidRPr="0067324F">
        <w:rPr>
          <w:rFonts w:ascii="Times New Roman" w:hAnsi="Times New Roman" w:cs="Times New Roman"/>
          <w:color w:val="000000" w:themeColor="text1"/>
          <w:sz w:val="24"/>
          <w:szCs w:val="24"/>
        </w:rPr>
        <w:t xml:space="preserve"> así como la protección del contenido intelectual de documentos de archivo adquiridos, con objeto de lograr en ellos una secuencia de </w:t>
      </w:r>
      <w:r w:rsidR="0011370B" w:rsidRPr="0067324F">
        <w:rPr>
          <w:rFonts w:ascii="Times New Roman" w:hAnsi="Times New Roman" w:cs="Times New Roman"/>
          <w:color w:val="000000" w:themeColor="text1"/>
          <w:sz w:val="24"/>
          <w:szCs w:val="24"/>
        </w:rPr>
        <w:lastRenderedPageBreak/>
        <w:t>existencia a largo plazo continua, perdurable, estable, duradera, ininterrumpida, inquebrantada, sin un final previsto</w:t>
      </w:r>
      <w:r w:rsidR="00440875" w:rsidRPr="0067324F">
        <w:rPr>
          <w:rFonts w:ascii="Times New Roman" w:hAnsi="Times New Roman" w:cs="Times New Roman"/>
          <w:color w:val="000000" w:themeColor="text1"/>
        </w:rPr>
        <w:t>.</w:t>
      </w:r>
      <w:r w:rsidR="008E5991" w:rsidRPr="0067324F">
        <w:rPr>
          <w:rStyle w:val="inline"/>
          <w:rFonts w:ascii="Times New Roman" w:hAnsi="Times New Roman" w:cs="Times New Roman"/>
          <w:sz w:val="24"/>
          <w:szCs w:val="24"/>
        </w:rPr>
        <w:t xml:space="preserve"> </w:t>
      </w:r>
    </w:p>
    <w:p w14:paraId="435CB1CF" w14:textId="77777777" w:rsidR="00C97C19" w:rsidRPr="0067324F" w:rsidRDefault="00C97C19" w:rsidP="00C17B44">
      <w:pPr>
        <w:autoSpaceDE w:val="0"/>
        <w:autoSpaceDN w:val="0"/>
        <w:adjustRightInd w:val="0"/>
        <w:spacing w:after="0" w:line="360" w:lineRule="auto"/>
        <w:jc w:val="both"/>
        <w:rPr>
          <w:rFonts w:ascii="Times New Roman" w:hAnsi="Times New Roman" w:cs="Times New Roman"/>
          <w:sz w:val="24"/>
          <w:szCs w:val="24"/>
        </w:rPr>
      </w:pPr>
    </w:p>
    <w:p w14:paraId="4BB2DD05" w14:textId="52A22701" w:rsidR="0009122A" w:rsidRPr="00C17B44" w:rsidRDefault="0009122A" w:rsidP="00C17B44">
      <w:pPr>
        <w:spacing w:after="0" w:line="360" w:lineRule="auto"/>
        <w:jc w:val="center"/>
        <w:rPr>
          <w:rFonts w:ascii="Times New Roman" w:hAnsi="Times New Roman" w:cs="Times New Roman"/>
          <w:b/>
          <w:color w:val="000000" w:themeColor="text1"/>
          <w:sz w:val="28"/>
          <w:szCs w:val="28"/>
        </w:rPr>
      </w:pPr>
      <w:r w:rsidRPr="00C17B44">
        <w:rPr>
          <w:rFonts w:ascii="Times New Roman" w:hAnsi="Times New Roman" w:cs="Times New Roman"/>
          <w:b/>
          <w:color w:val="000000" w:themeColor="text1"/>
          <w:sz w:val="28"/>
          <w:szCs w:val="28"/>
        </w:rPr>
        <w:t>Técnicas y herramientas para la implementación de la cadena de custodia</w:t>
      </w:r>
    </w:p>
    <w:p w14:paraId="10DDA4DF" w14:textId="4FB92115" w:rsidR="00CE7184" w:rsidRPr="0067324F" w:rsidRDefault="00561420" w:rsidP="00C17B44">
      <w:pPr>
        <w:autoSpaceDE w:val="0"/>
        <w:autoSpaceDN w:val="0"/>
        <w:adjustRightInd w:val="0"/>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La implementación efectiva de la cadena de custodia documental digital requiere el uso de diversas técnicas y herramientas especializadas. Algunas de las técnicas</w:t>
      </w:r>
      <w:r w:rsidR="00CE7184" w:rsidRPr="0067324F">
        <w:rPr>
          <w:rFonts w:ascii="Times New Roman" w:hAnsi="Times New Roman" w:cs="Times New Roman"/>
          <w:sz w:val="24"/>
          <w:szCs w:val="24"/>
          <w:lang w:val="es"/>
        </w:rPr>
        <w:t xml:space="preserve"> ayudan a garantizar la integridad, autenticidad y confidencialidad de los documentos digitales</w:t>
      </w:r>
      <w:r w:rsidR="00930DC2" w:rsidRPr="0067324F">
        <w:rPr>
          <w:rFonts w:ascii="Times New Roman" w:hAnsi="Times New Roman" w:cs="Times New Roman"/>
          <w:sz w:val="24"/>
          <w:szCs w:val="24"/>
          <w:lang w:val="es"/>
        </w:rPr>
        <w:t>, e</w:t>
      </w:r>
      <w:r w:rsidR="00CE7184" w:rsidRPr="0067324F">
        <w:rPr>
          <w:rFonts w:ascii="Times New Roman" w:hAnsi="Times New Roman" w:cs="Times New Roman"/>
          <w:sz w:val="24"/>
          <w:szCs w:val="24"/>
          <w:lang w:val="es"/>
        </w:rPr>
        <w:t xml:space="preserve"> incluyen:</w:t>
      </w:r>
    </w:p>
    <w:p w14:paraId="220AB3FD" w14:textId="1298CAC5"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Firmas </w:t>
      </w:r>
      <w:r w:rsidR="00930DC2" w:rsidRPr="0067324F">
        <w:rPr>
          <w:rFonts w:ascii="Times New Roman" w:hAnsi="Times New Roman" w:cs="Times New Roman"/>
          <w:sz w:val="24"/>
          <w:szCs w:val="24"/>
        </w:rPr>
        <w:t xml:space="preserve">digitales: utilizadas </w:t>
      </w:r>
      <w:r w:rsidRPr="0067324F">
        <w:rPr>
          <w:rFonts w:ascii="Times New Roman" w:hAnsi="Times New Roman" w:cs="Times New Roman"/>
          <w:sz w:val="24"/>
          <w:szCs w:val="24"/>
        </w:rPr>
        <w:t>para verificar la autenticidad e integridad de un documento digital, permitiendo a los usuarios firmar electrónicamente los documentos y verificar que no han sido modificados.</w:t>
      </w:r>
    </w:p>
    <w:p w14:paraId="0F51F8E2" w14:textId="5A1F103D" w:rsidR="00FC35C6"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Criptografía: </w:t>
      </w:r>
      <w:r w:rsidR="00930DC2" w:rsidRPr="0067324F">
        <w:rPr>
          <w:rFonts w:ascii="Times New Roman" w:hAnsi="Times New Roman" w:cs="Times New Roman"/>
          <w:sz w:val="24"/>
          <w:szCs w:val="24"/>
        </w:rPr>
        <w:t>s</w:t>
      </w:r>
      <w:r w:rsidRPr="0067324F">
        <w:rPr>
          <w:rFonts w:ascii="Times New Roman" w:hAnsi="Times New Roman" w:cs="Times New Roman"/>
          <w:sz w:val="24"/>
          <w:szCs w:val="24"/>
        </w:rPr>
        <w:t>e utiliza para proteger la confidencialidad de los documentos digitales mediante el cifrado de su contenido, asegurando que solo las personas autorizadas puedan acceder a ellos.</w:t>
      </w:r>
      <w:r w:rsidR="00FC35C6" w:rsidRPr="0067324F">
        <w:rPr>
          <w:rFonts w:ascii="Times New Roman" w:hAnsi="Times New Roman" w:cs="Times New Roman"/>
          <w:sz w:val="24"/>
          <w:szCs w:val="24"/>
        </w:rPr>
        <w:t xml:space="preserve"> Con los mecanismos autorizados electrónicamente por quienes realizaron la encriptación.</w:t>
      </w:r>
    </w:p>
    <w:p w14:paraId="2FC43FD5" w14:textId="7DFFFBAD"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Control de </w:t>
      </w:r>
      <w:r w:rsidR="00930DC2" w:rsidRPr="0067324F">
        <w:rPr>
          <w:rFonts w:ascii="Times New Roman" w:hAnsi="Times New Roman" w:cs="Times New Roman"/>
          <w:sz w:val="24"/>
          <w:szCs w:val="24"/>
        </w:rPr>
        <w:t xml:space="preserve">acceso: implementación </w:t>
      </w:r>
      <w:r w:rsidRPr="0067324F">
        <w:rPr>
          <w:rFonts w:ascii="Times New Roman" w:hAnsi="Times New Roman" w:cs="Times New Roman"/>
          <w:sz w:val="24"/>
          <w:szCs w:val="24"/>
        </w:rPr>
        <w:t>de políticas de acceso que regulen quién puede acceder y realizar cambios en los documentos digitales, así como la asignación de permisos de usuario específicos.</w:t>
      </w:r>
      <w:r w:rsidR="00FC35C6" w:rsidRPr="0067324F">
        <w:rPr>
          <w:rFonts w:ascii="Times New Roman" w:hAnsi="Times New Roman" w:cs="Times New Roman"/>
          <w:sz w:val="24"/>
          <w:szCs w:val="24"/>
        </w:rPr>
        <w:t xml:space="preserve"> Este control puede darse por niveles de acceso</w:t>
      </w:r>
      <w:r w:rsidR="00930DC2" w:rsidRPr="0067324F">
        <w:rPr>
          <w:rFonts w:ascii="Times New Roman" w:hAnsi="Times New Roman" w:cs="Times New Roman"/>
          <w:sz w:val="24"/>
          <w:szCs w:val="24"/>
        </w:rPr>
        <w:t>, c</w:t>
      </w:r>
      <w:r w:rsidR="00FC35C6" w:rsidRPr="0067324F">
        <w:rPr>
          <w:rFonts w:ascii="Times New Roman" w:hAnsi="Times New Roman" w:cs="Times New Roman"/>
          <w:sz w:val="24"/>
          <w:szCs w:val="24"/>
        </w:rPr>
        <w:t>onforme a la autorización de conocer los datos.</w:t>
      </w:r>
    </w:p>
    <w:p w14:paraId="16D1A41A" w14:textId="6E3EB562"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Registro de </w:t>
      </w:r>
      <w:r w:rsidR="00930DC2" w:rsidRPr="0067324F">
        <w:rPr>
          <w:rFonts w:ascii="Times New Roman" w:hAnsi="Times New Roman" w:cs="Times New Roman"/>
          <w:sz w:val="24"/>
          <w:szCs w:val="24"/>
        </w:rPr>
        <w:t xml:space="preserve">auditoría o control de acciones: se </w:t>
      </w:r>
      <w:r w:rsidRPr="0067324F">
        <w:rPr>
          <w:rFonts w:ascii="Times New Roman" w:hAnsi="Times New Roman" w:cs="Times New Roman"/>
          <w:sz w:val="24"/>
          <w:szCs w:val="24"/>
        </w:rPr>
        <w:t xml:space="preserve">registra cada acción realizada sobre los documentos digitales, incluyendo quién accedió a ellos, cuándo y qué cambios se realizaron, </w:t>
      </w:r>
      <w:r w:rsidR="00FC35C6" w:rsidRPr="0067324F">
        <w:rPr>
          <w:rFonts w:ascii="Times New Roman" w:hAnsi="Times New Roman" w:cs="Times New Roman"/>
          <w:sz w:val="24"/>
          <w:szCs w:val="24"/>
        </w:rPr>
        <w:t xml:space="preserve">y ¿porque?, </w:t>
      </w:r>
      <w:r w:rsidRPr="0067324F">
        <w:rPr>
          <w:rFonts w:ascii="Times New Roman" w:hAnsi="Times New Roman" w:cs="Times New Roman"/>
          <w:sz w:val="24"/>
          <w:szCs w:val="24"/>
        </w:rPr>
        <w:t>proporcionando una trazabilidad completa de las actividades realizadas.</w:t>
      </w:r>
      <w:r w:rsidR="00FC35C6" w:rsidRPr="0067324F">
        <w:rPr>
          <w:rFonts w:ascii="Times New Roman" w:hAnsi="Times New Roman" w:cs="Times New Roman"/>
          <w:sz w:val="24"/>
          <w:szCs w:val="24"/>
        </w:rPr>
        <w:t xml:space="preserve"> </w:t>
      </w:r>
    </w:p>
    <w:p w14:paraId="03912522" w14:textId="71C47209"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Almacenamiento </w:t>
      </w:r>
      <w:r w:rsidR="00930DC2" w:rsidRPr="0067324F">
        <w:rPr>
          <w:rFonts w:ascii="Times New Roman" w:hAnsi="Times New Roman" w:cs="Times New Roman"/>
          <w:sz w:val="24"/>
          <w:szCs w:val="24"/>
        </w:rPr>
        <w:t xml:space="preserve">seguro: utilización </w:t>
      </w:r>
      <w:r w:rsidRPr="0067324F">
        <w:rPr>
          <w:rFonts w:ascii="Times New Roman" w:hAnsi="Times New Roman" w:cs="Times New Roman"/>
          <w:sz w:val="24"/>
          <w:szCs w:val="24"/>
        </w:rPr>
        <w:t>de sistemas</w:t>
      </w:r>
      <w:r w:rsidR="00FC35C6" w:rsidRPr="0067324F">
        <w:rPr>
          <w:rFonts w:ascii="Times New Roman" w:hAnsi="Times New Roman" w:cs="Times New Roman"/>
          <w:sz w:val="24"/>
          <w:szCs w:val="24"/>
        </w:rPr>
        <w:t>, plataformas</w:t>
      </w:r>
      <w:r w:rsidRPr="0067324F">
        <w:rPr>
          <w:rFonts w:ascii="Times New Roman" w:hAnsi="Times New Roman" w:cs="Times New Roman"/>
          <w:sz w:val="24"/>
          <w:szCs w:val="24"/>
        </w:rPr>
        <w:t xml:space="preserve"> de almacenamiento seguro que protejan los documentos digitales contra pérdidas, robos o daños físicos</w:t>
      </w:r>
      <w:r w:rsidR="00FC35C6" w:rsidRPr="0067324F">
        <w:rPr>
          <w:rFonts w:ascii="Times New Roman" w:hAnsi="Times New Roman" w:cs="Times New Roman"/>
          <w:sz w:val="24"/>
          <w:szCs w:val="24"/>
        </w:rPr>
        <w:t>, climáticos</w:t>
      </w:r>
      <w:r w:rsidRPr="0067324F">
        <w:rPr>
          <w:rFonts w:ascii="Times New Roman" w:hAnsi="Times New Roman" w:cs="Times New Roman"/>
          <w:sz w:val="24"/>
          <w:szCs w:val="24"/>
        </w:rPr>
        <w:t>, así como contra amenazas cibernéticas como malware o ataques de hacking.</w:t>
      </w:r>
    </w:p>
    <w:p w14:paraId="12CC7BB2" w14:textId="5B0D4B96" w:rsidR="00561420" w:rsidRPr="0067324F" w:rsidRDefault="00CE7184" w:rsidP="00C17B44">
      <w:pPr>
        <w:autoSpaceDE w:val="0"/>
        <w:autoSpaceDN w:val="0"/>
        <w:adjustRightInd w:val="0"/>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rPr>
        <w:t xml:space="preserve">También se considera como </w:t>
      </w:r>
      <w:r w:rsidRPr="0067324F">
        <w:rPr>
          <w:rFonts w:ascii="Times New Roman" w:hAnsi="Times New Roman" w:cs="Times New Roman"/>
          <w:sz w:val="24"/>
          <w:szCs w:val="24"/>
          <w:lang w:val="es"/>
        </w:rPr>
        <w:t>herramienta</w:t>
      </w:r>
      <w:r w:rsidR="00561420" w:rsidRPr="0067324F">
        <w:rPr>
          <w:rFonts w:ascii="Times New Roman" w:hAnsi="Times New Roman" w:cs="Times New Roman"/>
          <w:sz w:val="24"/>
          <w:szCs w:val="24"/>
          <w:lang w:val="es"/>
        </w:rPr>
        <w:t xml:space="preserve">, software especializado en gestión documental y preservación digital que facilitan la aplicación de la </w:t>
      </w:r>
      <w:r w:rsidRPr="0067324F">
        <w:rPr>
          <w:rFonts w:ascii="Times New Roman" w:hAnsi="Times New Roman" w:cs="Times New Roman"/>
          <w:sz w:val="24"/>
          <w:szCs w:val="24"/>
          <w:lang w:val="es"/>
        </w:rPr>
        <w:t xml:space="preserve">cadena de custodia documental.  Como </w:t>
      </w:r>
      <w:r w:rsidR="00561420" w:rsidRPr="0067324F">
        <w:rPr>
          <w:rFonts w:ascii="Times New Roman" w:hAnsi="Times New Roman" w:cs="Times New Roman"/>
          <w:sz w:val="24"/>
          <w:szCs w:val="24"/>
          <w:lang w:val="es"/>
        </w:rPr>
        <w:t xml:space="preserve">sistemas de gestión documental (DMS), sistemas de gestión de registros electrónicos (ERMS), software de firma electrónica, herramientas de cifrado, sistemas de control de versiones y soluciones de almacenamiento seguro. </w:t>
      </w:r>
    </w:p>
    <w:p w14:paraId="49B2192E" w14:textId="77777777" w:rsidR="00561420" w:rsidRPr="0067324F" w:rsidRDefault="00561420" w:rsidP="00C17B44">
      <w:pPr>
        <w:autoSpaceDE w:val="0"/>
        <w:autoSpaceDN w:val="0"/>
        <w:adjustRightInd w:val="0"/>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 xml:space="preserve">La combinación adecuada de técnicas y herramientas permite establecer una cadena de custodia documental digital sólida y confiable, garantizando la seguridad y autenticidad de los documentos digitales a lo largo del tiempo. </w:t>
      </w:r>
    </w:p>
    <w:p w14:paraId="6A0D55D3" w14:textId="6102BEC6" w:rsidR="008E5991" w:rsidRPr="0067324F" w:rsidRDefault="00CE7184"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No debe confundirse</w:t>
      </w:r>
      <w:r w:rsidR="00440875" w:rsidRPr="0067324F">
        <w:rPr>
          <w:rFonts w:ascii="Times New Roman" w:hAnsi="Times New Roman" w:cs="Times New Roman"/>
          <w:color w:val="000000" w:themeColor="text1"/>
          <w:sz w:val="24"/>
          <w:szCs w:val="24"/>
        </w:rPr>
        <w:t xml:space="preserve"> con seguridad informática</w:t>
      </w:r>
      <w:r w:rsidR="00930DC2" w:rsidRPr="0067324F">
        <w:rPr>
          <w:rFonts w:ascii="Times New Roman" w:hAnsi="Times New Roman" w:cs="Times New Roman"/>
          <w:color w:val="000000" w:themeColor="text1"/>
          <w:sz w:val="24"/>
          <w:szCs w:val="24"/>
        </w:rPr>
        <w:t xml:space="preserve">, sino </w:t>
      </w:r>
      <w:r w:rsidR="00440875" w:rsidRPr="0067324F">
        <w:rPr>
          <w:rFonts w:ascii="Times New Roman" w:hAnsi="Times New Roman" w:cs="Times New Roman"/>
          <w:color w:val="000000" w:themeColor="text1"/>
          <w:sz w:val="24"/>
          <w:szCs w:val="24"/>
        </w:rPr>
        <w:t>como:</w:t>
      </w:r>
      <w:r w:rsidRPr="0067324F">
        <w:rPr>
          <w:rFonts w:ascii="Times New Roman" w:hAnsi="Times New Roman" w:cs="Times New Roman"/>
          <w:color w:val="000000" w:themeColor="text1"/>
          <w:sz w:val="24"/>
          <w:szCs w:val="24"/>
        </w:rPr>
        <w:t xml:space="preserve"> </w:t>
      </w:r>
    </w:p>
    <w:p w14:paraId="6D6020C1" w14:textId="412603EE" w:rsidR="008E5991" w:rsidRPr="0067324F" w:rsidRDefault="008E5991" w:rsidP="00C17B44">
      <w:pPr>
        <w:spacing w:after="0" w:line="360" w:lineRule="auto"/>
        <w:ind w:right="49"/>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lastRenderedPageBreak/>
        <w:t>E</w:t>
      </w:r>
      <w:r w:rsidR="00CE7184" w:rsidRPr="0067324F">
        <w:rPr>
          <w:rFonts w:ascii="Times New Roman" w:hAnsi="Times New Roman" w:cs="Times New Roman"/>
          <w:color w:val="000000" w:themeColor="text1"/>
          <w:sz w:val="24"/>
          <w:szCs w:val="24"/>
        </w:rPr>
        <w:t>l proceso de establecer y observar un conjunto de estrategias, políticas, técnicas, reglas, guías, prácticas y procedimientos tendientes a prevenir, proteger y resguardar de daño, alteración o sustracción a los recursos informáticos de una organización y que administren el riesgo al garantizar en la mayor medida posible el correcto funcionamiento i</w:t>
      </w:r>
      <w:r w:rsidRPr="0067324F">
        <w:rPr>
          <w:rFonts w:ascii="Times New Roman" w:hAnsi="Times New Roman" w:cs="Times New Roman"/>
          <w:color w:val="000000" w:themeColor="text1"/>
          <w:sz w:val="24"/>
          <w:szCs w:val="24"/>
        </w:rPr>
        <w:t xml:space="preserve">ninterrumpido de esos recursos </w:t>
      </w:r>
      <w:r w:rsidR="00440875" w:rsidRPr="0067324F">
        <w:rPr>
          <w:rFonts w:ascii="Times New Roman" w:hAnsi="Times New Roman" w:cs="Times New Roman"/>
          <w:color w:val="000000" w:themeColor="text1"/>
          <w:sz w:val="24"/>
          <w:szCs w:val="24"/>
        </w:rPr>
        <w:t>(</w:t>
      </w:r>
      <w:r w:rsidR="00440875" w:rsidRPr="0067324F">
        <w:rPr>
          <w:rFonts w:ascii="Times New Roman" w:hAnsi="Times New Roman" w:cs="Times New Roman"/>
          <w:color w:val="000000" w:themeColor="text1"/>
        </w:rPr>
        <w:t>Voutssas, 2010).</w:t>
      </w:r>
    </w:p>
    <w:p w14:paraId="06DAF01E" w14:textId="0C37113A" w:rsidR="00907220" w:rsidRPr="0067324F" w:rsidRDefault="00930DC2" w:rsidP="00C17B44">
      <w:pPr>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Por lo tanto,</w:t>
      </w:r>
      <w:r w:rsidR="00A32CB6" w:rsidRPr="0067324F">
        <w:rPr>
          <w:rFonts w:ascii="Times New Roman" w:hAnsi="Times New Roman" w:cs="Times New Roman"/>
          <w:sz w:val="24"/>
          <w:szCs w:val="24"/>
          <w:lang w:val="es"/>
        </w:rPr>
        <w:t xml:space="preserve"> los recursos </w:t>
      </w:r>
      <w:r w:rsidR="00907220" w:rsidRPr="0067324F">
        <w:rPr>
          <w:rFonts w:ascii="Times New Roman" w:hAnsi="Times New Roman" w:cs="Times New Roman"/>
          <w:sz w:val="24"/>
          <w:szCs w:val="24"/>
          <w:lang w:val="es"/>
        </w:rPr>
        <w:t xml:space="preserve">deben estar soportados por sistemas </w:t>
      </w:r>
      <w:r w:rsidR="00A32CB6" w:rsidRPr="0067324F">
        <w:rPr>
          <w:rFonts w:ascii="Times New Roman" w:hAnsi="Times New Roman" w:cs="Times New Roman"/>
          <w:sz w:val="24"/>
          <w:szCs w:val="24"/>
          <w:lang w:val="es"/>
        </w:rPr>
        <w:t>informáti</w:t>
      </w:r>
      <w:r w:rsidR="00907220" w:rsidRPr="0067324F">
        <w:rPr>
          <w:rFonts w:ascii="Times New Roman" w:hAnsi="Times New Roman" w:cs="Times New Roman"/>
          <w:sz w:val="24"/>
          <w:szCs w:val="24"/>
          <w:lang w:val="es"/>
        </w:rPr>
        <w:t>cos</w:t>
      </w:r>
      <w:r w:rsidR="00FC35C6" w:rsidRPr="0067324F">
        <w:rPr>
          <w:rFonts w:ascii="Times New Roman" w:hAnsi="Times New Roman" w:cs="Times New Roman"/>
          <w:sz w:val="24"/>
          <w:szCs w:val="24"/>
          <w:lang w:val="es"/>
        </w:rPr>
        <w:t xml:space="preserve"> para</w:t>
      </w:r>
      <w:r w:rsidR="00A32CB6" w:rsidRPr="0067324F">
        <w:rPr>
          <w:rFonts w:ascii="Times New Roman" w:hAnsi="Times New Roman" w:cs="Times New Roman"/>
          <w:sz w:val="24"/>
          <w:szCs w:val="24"/>
          <w:lang w:val="es"/>
        </w:rPr>
        <w:t xml:space="preserve"> garantizar la continuidad y disponibilidad de los procesos</w:t>
      </w:r>
      <w:r w:rsidR="00FC35C6" w:rsidRPr="0067324F">
        <w:rPr>
          <w:rFonts w:ascii="Times New Roman" w:hAnsi="Times New Roman" w:cs="Times New Roman"/>
          <w:sz w:val="24"/>
          <w:szCs w:val="24"/>
          <w:lang w:val="es"/>
        </w:rPr>
        <w:t xml:space="preserve"> </w:t>
      </w:r>
      <w:r w:rsidR="00907220" w:rsidRPr="0067324F">
        <w:rPr>
          <w:rFonts w:ascii="Times New Roman" w:hAnsi="Times New Roman" w:cs="Times New Roman"/>
          <w:sz w:val="24"/>
          <w:szCs w:val="24"/>
          <w:lang w:val="es"/>
        </w:rPr>
        <w:t>que se llevan para para dar continuidad para estar disponible en línea a largo plazo.</w:t>
      </w:r>
    </w:p>
    <w:p w14:paraId="797BC4DC" w14:textId="77777777" w:rsidR="00C17B44" w:rsidRDefault="00C17B44" w:rsidP="00C17B44">
      <w:pPr>
        <w:spacing w:after="0" w:line="360" w:lineRule="auto"/>
        <w:ind w:left="360"/>
        <w:jc w:val="center"/>
        <w:rPr>
          <w:rFonts w:ascii="Times New Roman" w:hAnsi="Times New Roman" w:cs="Times New Roman"/>
          <w:b/>
          <w:color w:val="000000" w:themeColor="text1"/>
          <w:sz w:val="32"/>
          <w:szCs w:val="32"/>
        </w:rPr>
      </w:pPr>
    </w:p>
    <w:p w14:paraId="27D5E4E8" w14:textId="0420CD97" w:rsidR="0009122A" w:rsidRPr="00C17B44" w:rsidRDefault="0009122A" w:rsidP="00C17B44">
      <w:pPr>
        <w:spacing w:after="0" w:line="360" w:lineRule="auto"/>
        <w:ind w:left="360"/>
        <w:jc w:val="center"/>
        <w:rPr>
          <w:rFonts w:ascii="Times New Roman" w:hAnsi="Times New Roman" w:cs="Times New Roman"/>
          <w:b/>
          <w:color w:val="000000" w:themeColor="text1"/>
          <w:sz w:val="28"/>
          <w:szCs w:val="28"/>
        </w:rPr>
      </w:pPr>
      <w:r w:rsidRPr="00C17B44">
        <w:rPr>
          <w:rFonts w:ascii="Times New Roman" w:hAnsi="Times New Roman" w:cs="Times New Roman"/>
          <w:b/>
          <w:color w:val="000000" w:themeColor="text1"/>
          <w:sz w:val="28"/>
          <w:szCs w:val="28"/>
        </w:rPr>
        <w:t>Normativas y estándares aplicables</w:t>
      </w:r>
    </w:p>
    <w:p w14:paraId="75FB9EE8" w14:textId="319067A0" w:rsidR="00A32CB6" w:rsidRPr="0067324F" w:rsidRDefault="00A32CB6" w:rsidP="00C17B44">
      <w:pPr>
        <w:autoSpaceDE w:val="0"/>
        <w:autoSpaceDN w:val="0"/>
        <w:adjustRightInd w:val="0"/>
        <w:spacing w:after="0" w:line="360" w:lineRule="auto"/>
        <w:jc w:val="both"/>
        <w:rPr>
          <w:rFonts w:ascii="Times New Roman" w:hAnsi="Times New Roman" w:cs="Times New Roman"/>
          <w:bCs/>
          <w:sz w:val="24"/>
          <w:szCs w:val="24"/>
          <w:lang w:val="es"/>
        </w:rPr>
      </w:pPr>
      <w:r w:rsidRPr="0067324F">
        <w:rPr>
          <w:rFonts w:ascii="Times New Roman" w:hAnsi="Times New Roman" w:cs="Times New Roman"/>
          <w:bCs/>
          <w:sz w:val="24"/>
          <w:szCs w:val="24"/>
          <w:lang w:val="es"/>
        </w:rPr>
        <w:t>Para la implementación de la cadena de custodia documental digital, es fundamental seguir normativas y estándares específicos que garanticen la integridad, autenticidad y trazabilidad de los documentos digitales. Algunos de los más relevantes son:</w:t>
      </w:r>
    </w:p>
    <w:p w14:paraId="1C5C41D3" w14:textId="77777777" w:rsidR="0068417A" w:rsidRDefault="0068417A" w:rsidP="00C17B44">
      <w:pPr>
        <w:pStyle w:val="NormalWeb"/>
        <w:spacing w:before="0" w:beforeAutospacing="0" w:after="0" w:afterAutospacing="0" w:line="360" w:lineRule="auto"/>
        <w:jc w:val="both"/>
        <w:rPr>
          <w:rFonts w:eastAsiaTheme="minorHAnsi"/>
          <w:b/>
          <w:bCs/>
          <w:sz w:val="28"/>
          <w:szCs w:val="28"/>
          <w:lang w:val="es" w:eastAsia="en-US"/>
        </w:rPr>
      </w:pPr>
    </w:p>
    <w:p w14:paraId="389F2AF3" w14:textId="77777777" w:rsidR="0068417A" w:rsidRPr="00C17B44" w:rsidRDefault="0068417A" w:rsidP="00C17B44">
      <w:pPr>
        <w:pStyle w:val="NormalWeb"/>
        <w:spacing w:before="0" w:beforeAutospacing="0" w:after="0" w:afterAutospacing="0" w:line="360" w:lineRule="auto"/>
        <w:jc w:val="center"/>
        <w:rPr>
          <w:rFonts w:eastAsiaTheme="minorHAnsi"/>
          <w:b/>
          <w:bCs/>
          <w:lang w:val="es" w:eastAsia="en-US"/>
        </w:rPr>
      </w:pPr>
      <w:r w:rsidRPr="00C17B44">
        <w:rPr>
          <w:rFonts w:eastAsiaTheme="minorHAnsi"/>
          <w:b/>
          <w:bCs/>
          <w:lang w:val="es" w:eastAsia="en-US"/>
        </w:rPr>
        <w:t>ISO 14721:2012 (OAIS)</w:t>
      </w:r>
    </w:p>
    <w:p w14:paraId="1771371D" w14:textId="2A63256A" w:rsidR="00D37423" w:rsidRPr="0067324F" w:rsidRDefault="00D37423" w:rsidP="00C17B44">
      <w:pPr>
        <w:pStyle w:val="NormalWeb"/>
        <w:spacing w:before="0" w:beforeAutospacing="0" w:after="0" w:afterAutospacing="0" w:line="360" w:lineRule="auto"/>
        <w:jc w:val="both"/>
        <w:rPr>
          <w:rFonts w:eastAsiaTheme="minorHAnsi"/>
          <w:bCs/>
          <w:lang w:val="es" w:eastAsia="en-US"/>
        </w:rPr>
      </w:pPr>
      <w:r w:rsidRPr="0067324F">
        <w:rPr>
          <w:rFonts w:eastAsiaTheme="minorHAnsi"/>
          <w:bCs/>
          <w:lang w:val="es" w:eastAsia="en-US"/>
        </w:rPr>
        <w:t>Este estándar establece un modelo de referencia para la preservación a largo plazo de recursos digitales, incluyendo la gestión de la cadena de custodia documental. También conocido como "Space data and information transfer systems - Audit and certification of trustworthy digital repositories," es fundamental en la preservación digital y la gestión de repositorios digitales confiables. Este estándar establece los requisitos para auditar y certificar la confiabilidad de los repositorios digitales</w:t>
      </w:r>
      <w:r w:rsidR="00907220" w:rsidRPr="0067324F">
        <w:rPr>
          <w:rFonts w:eastAsiaTheme="minorHAnsi"/>
          <w:bCs/>
          <w:lang w:val="es" w:eastAsia="en-US"/>
        </w:rPr>
        <w:t xml:space="preserve"> que almacenan datos espaciales, sensibles e</w:t>
      </w:r>
      <w:r w:rsidRPr="0067324F">
        <w:rPr>
          <w:rFonts w:eastAsiaTheme="minorHAnsi"/>
          <w:bCs/>
          <w:lang w:val="es" w:eastAsia="en-US"/>
        </w:rPr>
        <w:t xml:space="preserve"> información crítica. Su propósito es garantizar que estos repositorios</w:t>
      </w:r>
      <w:r w:rsidR="00907220" w:rsidRPr="0067324F">
        <w:rPr>
          <w:rFonts w:eastAsiaTheme="minorHAnsi"/>
          <w:bCs/>
          <w:lang w:val="es" w:eastAsia="en-US"/>
        </w:rPr>
        <w:t xml:space="preserve"> utilizados</w:t>
      </w:r>
      <w:r w:rsidRPr="0067324F">
        <w:rPr>
          <w:rFonts w:eastAsiaTheme="minorHAnsi"/>
          <w:bCs/>
          <w:lang w:val="es" w:eastAsia="en-US"/>
        </w:rPr>
        <w:t xml:space="preserve"> cumplan con estándares internacionales de confiabilidad, autenticidad, integridad y disponibilidad a lo largo del tiempo</w:t>
      </w:r>
      <w:r w:rsidR="00D91219" w:rsidRPr="0067324F">
        <w:rPr>
          <w:rFonts w:eastAsiaTheme="minorHAnsi"/>
          <w:bCs/>
          <w:lang w:val="es" w:eastAsia="en-US"/>
        </w:rPr>
        <w:t xml:space="preserve"> (</w:t>
      </w:r>
      <w:r w:rsidR="00DC2737" w:rsidRPr="0067324F">
        <w:rPr>
          <w:color w:val="000000" w:themeColor="text1"/>
        </w:rPr>
        <w:t>International Organization for Standardization,2012)</w:t>
      </w:r>
      <w:r w:rsidR="00D91219" w:rsidRPr="0067324F">
        <w:rPr>
          <w:rFonts w:eastAsiaTheme="minorHAnsi"/>
          <w:bCs/>
          <w:lang w:val="es" w:eastAsia="en-US"/>
        </w:rPr>
        <w:t>.</w:t>
      </w:r>
    </w:p>
    <w:p w14:paraId="2212188D" w14:textId="0442EECE" w:rsidR="00F927AD" w:rsidRDefault="001C686E" w:rsidP="00C17B44">
      <w:pPr>
        <w:pStyle w:val="NormalWeb"/>
        <w:spacing w:before="0" w:beforeAutospacing="0" w:after="0" w:afterAutospacing="0" w:line="360" w:lineRule="auto"/>
        <w:jc w:val="both"/>
        <w:rPr>
          <w:rFonts w:eastAsiaTheme="minorHAnsi"/>
          <w:bCs/>
          <w:lang w:val="es" w:eastAsia="en-US"/>
        </w:rPr>
      </w:pPr>
      <w:r w:rsidRPr="0067324F">
        <w:rPr>
          <w:rFonts w:eastAsiaTheme="minorHAnsi"/>
          <w:bCs/>
          <w:lang w:val="es" w:eastAsia="en-US"/>
        </w:rPr>
        <w:t>Este estándar sirve como cimiento para establecer prácticas y procedimientos que aseguren la trazabilidad y la integridad de los datos a lo largo de su ciclo de vida. Esto incluye aspectos como la gestión de metadatos, la preservación de formatos de archivo, la seguridad de la información y la planificación para la migración a tecnologías futuras. En lo relacionado al almacenam</w:t>
      </w:r>
      <w:r w:rsidR="0003705E" w:rsidRPr="0067324F">
        <w:rPr>
          <w:rFonts w:eastAsiaTheme="minorHAnsi"/>
          <w:bCs/>
          <w:lang w:val="es" w:eastAsia="en-US"/>
        </w:rPr>
        <w:t>iento de la información digital</w:t>
      </w:r>
      <w:r w:rsidR="00F927AD" w:rsidRPr="0067324F">
        <w:rPr>
          <w:rFonts w:eastAsiaTheme="minorHAnsi"/>
          <w:bCs/>
          <w:color w:val="FF0000"/>
          <w:lang w:val="es" w:eastAsia="en-US"/>
        </w:rPr>
        <w:t xml:space="preserve"> </w:t>
      </w:r>
      <w:r w:rsidR="00F927AD" w:rsidRPr="0067324F">
        <w:rPr>
          <w:rFonts w:eastAsiaTheme="minorHAnsi"/>
          <w:bCs/>
          <w:lang w:val="es" w:eastAsia="en-US"/>
        </w:rPr>
        <w:t>establece principios y métodos para gestionar la información digital a lo largo de su ciclo de vida, incluido el almacenamiento a largo plazo</w:t>
      </w:r>
      <w:r w:rsidR="00930DC2" w:rsidRPr="0067324F">
        <w:rPr>
          <w:rFonts w:eastAsiaTheme="minorHAnsi"/>
          <w:bCs/>
          <w:lang w:val="es" w:eastAsia="en-US"/>
        </w:rPr>
        <w:t>–</w:t>
      </w:r>
      <w:r w:rsidR="00F927AD" w:rsidRPr="0067324F">
        <w:rPr>
          <w:rFonts w:eastAsiaTheme="minorHAnsi"/>
          <w:bCs/>
          <w:lang w:val="es" w:eastAsia="en-US"/>
        </w:rPr>
        <w:t>. Este estándar es fundamental en el campo de la preservación digital porque proporciona pautas para garantizar la integridad, autenticidad y accesibilidad a largo plazo de la información digital.</w:t>
      </w:r>
    </w:p>
    <w:p w14:paraId="18E3A041" w14:textId="6F879FD9" w:rsidR="0068417A" w:rsidRPr="00C17B44" w:rsidRDefault="00F927AD" w:rsidP="00C17B44">
      <w:pPr>
        <w:pStyle w:val="NormalWeb"/>
        <w:spacing w:before="0" w:beforeAutospacing="0" w:after="0" w:afterAutospacing="0" w:line="360" w:lineRule="auto"/>
        <w:ind w:right="49"/>
        <w:jc w:val="center"/>
        <w:rPr>
          <w:rFonts w:eastAsiaTheme="minorHAnsi"/>
          <w:bCs/>
          <w:sz w:val="22"/>
          <w:szCs w:val="22"/>
          <w:lang w:val="es" w:eastAsia="en-US"/>
        </w:rPr>
      </w:pPr>
      <w:r w:rsidRPr="00C17B44">
        <w:rPr>
          <w:rFonts w:eastAsiaTheme="minorHAnsi"/>
          <w:b/>
          <w:bCs/>
          <w:lang w:val="es" w:eastAsia="en-US"/>
        </w:rPr>
        <w:lastRenderedPageBreak/>
        <w:t>ISO 16363:2012</w:t>
      </w:r>
      <w:r w:rsidRPr="00C17B44">
        <w:rPr>
          <w:rFonts w:eastAsiaTheme="minorHAnsi"/>
          <w:bCs/>
          <w:sz w:val="22"/>
          <w:szCs w:val="22"/>
          <w:lang w:val="es" w:eastAsia="en-US"/>
        </w:rPr>
        <w:t xml:space="preserve"> </w:t>
      </w:r>
      <w:r w:rsidR="00945359" w:rsidRPr="00C17B44">
        <w:rPr>
          <w:rFonts w:eastAsiaTheme="minorHAnsi"/>
          <w:b/>
          <w:bCs/>
          <w:lang w:val="es" w:eastAsia="en-US"/>
        </w:rPr>
        <w:t>(</w:t>
      </w:r>
      <w:proofErr w:type="spellStart"/>
      <w:r w:rsidR="00945359" w:rsidRPr="00C17B44">
        <w:rPr>
          <w:rFonts w:eastAsiaTheme="minorHAnsi"/>
          <w:b/>
          <w:bCs/>
          <w:lang w:val="es" w:eastAsia="en-US"/>
        </w:rPr>
        <w:t>Trustworthy</w:t>
      </w:r>
      <w:proofErr w:type="spellEnd"/>
      <w:r w:rsidR="00945359" w:rsidRPr="00C17B44">
        <w:rPr>
          <w:rFonts w:eastAsiaTheme="minorHAnsi"/>
          <w:b/>
          <w:bCs/>
          <w:lang w:val="es" w:eastAsia="en-US"/>
        </w:rPr>
        <w:t xml:space="preserve"> digital </w:t>
      </w:r>
      <w:proofErr w:type="spellStart"/>
      <w:r w:rsidR="00945359" w:rsidRPr="00C17B44">
        <w:rPr>
          <w:rFonts w:eastAsiaTheme="minorHAnsi"/>
          <w:b/>
          <w:bCs/>
          <w:lang w:val="es" w:eastAsia="en-US"/>
        </w:rPr>
        <w:t>r</w:t>
      </w:r>
      <w:r w:rsidRPr="00C17B44">
        <w:rPr>
          <w:rFonts w:eastAsiaTheme="minorHAnsi"/>
          <w:b/>
          <w:bCs/>
          <w:lang w:val="es" w:eastAsia="en-US"/>
        </w:rPr>
        <w:t>epositories</w:t>
      </w:r>
      <w:proofErr w:type="spellEnd"/>
      <w:r w:rsidRPr="00C17B44">
        <w:rPr>
          <w:rFonts w:eastAsiaTheme="minorHAnsi"/>
          <w:b/>
          <w:bCs/>
          <w:lang w:val="es" w:eastAsia="en-US"/>
        </w:rPr>
        <w:t>)</w:t>
      </w:r>
    </w:p>
    <w:p w14:paraId="4A9C51F4" w14:textId="520A3429" w:rsidR="00123C01" w:rsidRDefault="00F927AD" w:rsidP="00C17B44">
      <w:pPr>
        <w:pStyle w:val="NormalWeb"/>
        <w:spacing w:before="0" w:beforeAutospacing="0" w:after="0" w:afterAutospacing="0" w:line="360" w:lineRule="auto"/>
        <w:ind w:right="49"/>
        <w:jc w:val="both"/>
        <w:rPr>
          <w:color w:val="000000" w:themeColor="text1"/>
        </w:rPr>
      </w:pPr>
      <w:r w:rsidRPr="0067324F">
        <w:rPr>
          <w:rFonts w:eastAsiaTheme="minorHAnsi"/>
          <w:bCs/>
          <w:lang w:val="es" w:eastAsia="en-US"/>
        </w:rPr>
        <w:t xml:space="preserve">“Requisitos del auditor para sistemas de gestión de confianza digital para repositorios confiables”: Define los requisitos de certificación para repositorios digitales confiables para garantizar la confiabilidad, confiabilidad e integridad de los documentos digitales a lo largo del tiempo. Al cumplir con los requisitos establecidos por este estándar, las organizaciones aseguran que sus sistemas de gestión de documentos digitales cumplan con los </w:t>
      </w:r>
      <w:r w:rsidR="00930DC2" w:rsidRPr="0067324F">
        <w:rPr>
          <w:rFonts w:eastAsiaTheme="minorHAnsi"/>
          <w:bCs/>
          <w:lang w:val="es" w:eastAsia="en-US"/>
        </w:rPr>
        <w:t>requerimientos</w:t>
      </w:r>
      <w:r w:rsidRPr="0067324F">
        <w:rPr>
          <w:rFonts w:eastAsiaTheme="minorHAnsi"/>
          <w:bCs/>
          <w:lang w:val="es" w:eastAsia="en-US"/>
        </w:rPr>
        <w:t xml:space="preserve"> para retener de manera efectiva y confiable los documentos digitales a lo largo del tiempo.</w:t>
      </w:r>
      <w:r w:rsidR="0078639B" w:rsidRPr="0067324F">
        <w:rPr>
          <w:rFonts w:eastAsiaTheme="minorHAnsi"/>
          <w:bCs/>
          <w:lang w:val="es" w:eastAsia="en-US"/>
        </w:rPr>
        <w:t xml:space="preserve"> </w:t>
      </w:r>
      <w:bookmarkStart w:id="0" w:name="_Hlk175145750"/>
      <w:r w:rsidR="0078639B" w:rsidRPr="0067324F">
        <w:rPr>
          <w:color w:val="000000" w:themeColor="text1"/>
        </w:rPr>
        <w:t>Voutssás</w:t>
      </w:r>
      <w:bookmarkEnd w:id="0"/>
      <w:r w:rsidR="0078639B" w:rsidRPr="0067324F">
        <w:rPr>
          <w:color w:val="000000" w:themeColor="text1"/>
        </w:rPr>
        <w:t xml:space="preserve"> (2009) plantea que “</w:t>
      </w:r>
      <w:r w:rsidR="00123C01" w:rsidRPr="0067324F">
        <w:rPr>
          <w:color w:val="000000" w:themeColor="text1"/>
        </w:rPr>
        <w:t>el objetivo de MoReq fue definir de forma general las características que debe tener una aplicación destinada a la gestión de documentos electrónicos de archi</w:t>
      </w:r>
      <w:r w:rsidR="008E5991" w:rsidRPr="0067324F">
        <w:rPr>
          <w:color w:val="000000" w:themeColor="text1"/>
        </w:rPr>
        <w:t>vos, tradicionales o digitales (</w:t>
      </w:r>
      <w:r w:rsidR="00440875" w:rsidRPr="0067324F">
        <w:rPr>
          <w:color w:val="000000" w:themeColor="text1"/>
        </w:rPr>
        <w:t>p.</w:t>
      </w:r>
      <w:r w:rsidR="008E5991" w:rsidRPr="0067324F">
        <w:rPr>
          <w:color w:val="000000" w:themeColor="text1"/>
        </w:rPr>
        <w:t>150).</w:t>
      </w:r>
    </w:p>
    <w:p w14:paraId="6C7FF53D" w14:textId="77777777" w:rsidR="0068417A" w:rsidRPr="0067324F" w:rsidRDefault="0068417A" w:rsidP="00C17B44">
      <w:pPr>
        <w:pStyle w:val="NormalWeb"/>
        <w:spacing w:before="0" w:beforeAutospacing="0" w:after="0" w:afterAutospacing="0" w:line="360" w:lineRule="auto"/>
        <w:ind w:right="49"/>
        <w:jc w:val="both"/>
        <w:rPr>
          <w:color w:val="000000" w:themeColor="text1"/>
        </w:rPr>
      </w:pPr>
    </w:p>
    <w:p w14:paraId="1025CEDD" w14:textId="77777777" w:rsidR="0068417A" w:rsidRPr="00C17B44" w:rsidRDefault="00B27667" w:rsidP="00C17B44">
      <w:pPr>
        <w:pStyle w:val="NormalWeb"/>
        <w:spacing w:before="0" w:beforeAutospacing="0" w:after="0" w:afterAutospacing="0" w:line="360" w:lineRule="auto"/>
        <w:ind w:right="49"/>
        <w:jc w:val="center"/>
        <w:rPr>
          <w:b/>
          <w:bCs/>
          <w:lang w:val="es"/>
        </w:rPr>
      </w:pPr>
      <w:r w:rsidRPr="00C17B44">
        <w:rPr>
          <w:b/>
          <w:bCs/>
          <w:lang w:val="es"/>
        </w:rPr>
        <w:t>ISO 15489</w:t>
      </w:r>
      <w:r w:rsidR="000D630F" w:rsidRPr="00C17B44">
        <w:rPr>
          <w:b/>
          <w:bCs/>
          <w:lang w:val="es"/>
        </w:rPr>
        <w:t>:2001</w:t>
      </w:r>
      <w:r w:rsidRPr="00C17B44">
        <w:rPr>
          <w:b/>
          <w:bCs/>
          <w:lang w:val="es"/>
        </w:rPr>
        <w:t xml:space="preserve"> (Gestión de </w:t>
      </w:r>
      <w:r w:rsidR="00945359" w:rsidRPr="00C17B44">
        <w:rPr>
          <w:b/>
          <w:bCs/>
          <w:lang w:val="es"/>
        </w:rPr>
        <w:t>d</w:t>
      </w:r>
      <w:r w:rsidR="0068417A" w:rsidRPr="00C17B44">
        <w:rPr>
          <w:b/>
          <w:bCs/>
          <w:lang w:val="es"/>
        </w:rPr>
        <w:t>ocumentos)</w:t>
      </w:r>
    </w:p>
    <w:p w14:paraId="75F7BEE4" w14:textId="5B20B0A7" w:rsidR="00990820" w:rsidRDefault="00C133B1" w:rsidP="00C17B44">
      <w:pPr>
        <w:pStyle w:val="NormalWeb"/>
        <w:spacing w:before="0" w:beforeAutospacing="0" w:after="0" w:afterAutospacing="0" w:line="360" w:lineRule="auto"/>
        <w:ind w:right="49"/>
        <w:jc w:val="both"/>
        <w:rPr>
          <w:color w:val="000000" w:themeColor="text1"/>
        </w:rPr>
      </w:pPr>
      <w:r w:rsidRPr="0067324F">
        <w:rPr>
          <w:lang w:val="es"/>
        </w:rPr>
        <w:t>Proporciona un modelo para la gestión documental y la preservación digital, especialmente en la cadena documental. Este estándar proporciona pautas detalladas para gestionar registros y garantizar su disponibilidad, confiabilidad y preservación a largo plazo. ISO 15489 es importante para establecer políticas y procedimientos que garanticen la integridad y autenticidad de los documentos digitales que crea su organización. Además, este estándar ayuda a las organizaciones a identificar el entorno regulatorio que afecta sus actividades. Este estándar es esencial para garantizar la confiabilidad y la preservación a largo plazo de los documentos digitales en el campo de la gestión documental y el archivo digital a largo plazo.</w:t>
      </w:r>
      <w:r w:rsidR="0078639B" w:rsidRPr="0067324F">
        <w:rPr>
          <w:rFonts w:eastAsiaTheme="minorHAnsi"/>
          <w:bCs/>
          <w:lang w:val="es" w:eastAsia="en-US"/>
        </w:rPr>
        <w:t xml:space="preserve"> </w:t>
      </w:r>
      <w:r w:rsidR="0078639B" w:rsidRPr="0067324F">
        <w:rPr>
          <w:color w:val="000000" w:themeColor="text1"/>
        </w:rPr>
        <w:t>Voutssás refiere que “e</w:t>
      </w:r>
      <w:r w:rsidR="008D1B20" w:rsidRPr="0067324F">
        <w:rPr>
          <w:color w:val="000000" w:themeColor="text1"/>
        </w:rPr>
        <w:t>ste estándar se derivó de MoReq que incluye 390 requisitos y 127 elementos de metadatos para garantizar la adecuada gestión, preservación y disponibilidad a largo plazo de los documentos electrónicos producidos por una organización</w:t>
      </w:r>
      <w:r w:rsidR="008E5991" w:rsidRPr="0067324F">
        <w:rPr>
          <w:color w:val="000000" w:themeColor="text1"/>
        </w:rPr>
        <w:t xml:space="preserve"> </w:t>
      </w:r>
      <w:r w:rsidR="00440875" w:rsidRPr="0067324F">
        <w:rPr>
          <w:color w:val="000000" w:themeColor="text1"/>
        </w:rPr>
        <w:t>(2009, p.150).</w:t>
      </w:r>
    </w:p>
    <w:p w14:paraId="0BC9158A" w14:textId="77777777" w:rsidR="00C17B44" w:rsidRPr="0067324F" w:rsidRDefault="00C17B44" w:rsidP="00C17B44">
      <w:pPr>
        <w:pStyle w:val="NormalWeb"/>
        <w:spacing w:before="0" w:beforeAutospacing="0" w:after="0" w:afterAutospacing="0" w:line="360" w:lineRule="auto"/>
        <w:ind w:right="49"/>
        <w:jc w:val="both"/>
        <w:rPr>
          <w:color w:val="000000" w:themeColor="text1"/>
        </w:rPr>
      </w:pPr>
    </w:p>
    <w:p w14:paraId="53BB54D3" w14:textId="51EC4437" w:rsidR="0009122A" w:rsidRPr="0068417A" w:rsidRDefault="0009122A" w:rsidP="00C17B44">
      <w:pPr>
        <w:spacing w:after="0" w:line="360" w:lineRule="auto"/>
        <w:ind w:right="49"/>
        <w:jc w:val="center"/>
        <w:rPr>
          <w:rFonts w:ascii="Times New Roman" w:hAnsi="Times New Roman" w:cs="Times New Roman"/>
          <w:color w:val="000000" w:themeColor="text1"/>
          <w:sz w:val="28"/>
          <w:szCs w:val="28"/>
        </w:rPr>
      </w:pPr>
      <w:r w:rsidRPr="0068417A">
        <w:rPr>
          <w:rFonts w:ascii="Times New Roman" w:hAnsi="Times New Roman" w:cs="Times New Roman"/>
          <w:b/>
          <w:color w:val="000000" w:themeColor="text1"/>
          <w:sz w:val="28"/>
          <w:szCs w:val="28"/>
        </w:rPr>
        <w:t>Relación con la preservación a largo plazo</w:t>
      </w:r>
    </w:p>
    <w:p w14:paraId="57D099D5" w14:textId="6EE4CCA8" w:rsidR="00DB15AE" w:rsidRPr="0067324F" w:rsidRDefault="00DB15AE" w:rsidP="00C17B44">
      <w:pPr>
        <w:autoSpaceDE w:val="0"/>
        <w:autoSpaceDN w:val="0"/>
        <w:adjustRightInd w:val="0"/>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Para mantener la preservación a largo plazo de la cadena de custodia documental digital, es crucial implementar prácticas y tecnologías adecuadas, como la gestión de registros electrónicos, la criptografía, el almacenamiento seguro y la utilización de estándares y formatos abiertos y no </w:t>
      </w:r>
      <w:r w:rsidR="00C133B1" w:rsidRPr="0067324F">
        <w:rPr>
          <w:rFonts w:ascii="Times New Roman" w:hAnsi="Times New Roman" w:cs="Times New Roman"/>
          <w:color w:val="000000" w:themeColor="text1"/>
          <w:sz w:val="24"/>
          <w:szCs w:val="24"/>
        </w:rPr>
        <w:t>licenciados</w:t>
      </w:r>
      <w:r w:rsidRPr="0067324F">
        <w:rPr>
          <w:rFonts w:ascii="Times New Roman" w:hAnsi="Times New Roman" w:cs="Times New Roman"/>
          <w:color w:val="000000" w:themeColor="text1"/>
          <w:sz w:val="24"/>
          <w:szCs w:val="24"/>
        </w:rPr>
        <w:t>. Además, se deben establecer políticas y procedimientos claros para la gestión y el mantenimiento de la cadena de custodia a lo largo del ciclo de vida del documento digital.</w:t>
      </w:r>
    </w:p>
    <w:p w14:paraId="60BD299F" w14:textId="7E54E6E4" w:rsidR="00DB15AE" w:rsidRPr="0067324F" w:rsidRDefault="00DB15AE" w:rsidP="00C17B44">
      <w:pPr>
        <w:autoSpaceDE w:val="0"/>
        <w:autoSpaceDN w:val="0"/>
        <w:adjustRightInd w:val="0"/>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Principalmente establecer políticas y procedimientos claros para gestionar y mantener la cadena de custodia durante todo el ciclo de vida de los documentos digitales.</w:t>
      </w:r>
      <w:r w:rsidR="00B343F3" w:rsidRPr="0067324F">
        <w:rPr>
          <w:rFonts w:ascii="Times New Roman" w:hAnsi="Times New Roman" w:cs="Times New Roman"/>
          <w:color w:val="000000" w:themeColor="text1"/>
          <w:sz w:val="24"/>
          <w:szCs w:val="24"/>
        </w:rPr>
        <w:t xml:space="preserve"> </w:t>
      </w:r>
      <w:r w:rsidRPr="0067324F">
        <w:rPr>
          <w:rFonts w:ascii="Times New Roman" w:hAnsi="Times New Roman" w:cs="Times New Roman"/>
          <w:color w:val="000000" w:themeColor="text1"/>
          <w:sz w:val="24"/>
          <w:szCs w:val="24"/>
        </w:rPr>
        <w:t>El softwar</w:t>
      </w:r>
      <w:r w:rsidR="00B343F3" w:rsidRPr="0067324F">
        <w:rPr>
          <w:rFonts w:ascii="Times New Roman" w:hAnsi="Times New Roman" w:cs="Times New Roman"/>
          <w:color w:val="000000" w:themeColor="text1"/>
          <w:sz w:val="24"/>
          <w:szCs w:val="24"/>
        </w:rPr>
        <w:t xml:space="preserve">e </w:t>
      </w:r>
      <w:r w:rsidR="00B343F3" w:rsidRPr="0067324F">
        <w:rPr>
          <w:rFonts w:ascii="Times New Roman" w:hAnsi="Times New Roman" w:cs="Times New Roman"/>
          <w:color w:val="000000" w:themeColor="text1"/>
          <w:sz w:val="24"/>
          <w:szCs w:val="24"/>
        </w:rPr>
        <w:lastRenderedPageBreak/>
        <w:t>utilizado para el manejo de los documentos y almacenamiento debe de cumplir normas de ISO</w:t>
      </w:r>
      <w:r w:rsidR="0078639B" w:rsidRPr="0067324F">
        <w:rPr>
          <w:rFonts w:ascii="Times New Roman" w:hAnsi="Times New Roman" w:cs="Times New Roman"/>
          <w:color w:val="000000" w:themeColor="text1"/>
          <w:sz w:val="24"/>
          <w:szCs w:val="24"/>
        </w:rPr>
        <w:t>’</w:t>
      </w:r>
      <w:r w:rsidR="00B343F3" w:rsidRPr="0067324F">
        <w:rPr>
          <w:rFonts w:ascii="Times New Roman" w:hAnsi="Times New Roman" w:cs="Times New Roman"/>
          <w:color w:val="000000" w:themeColor="text1"/>
          <w:sz w:val="24"/>
          <w:szCs w:val="24"/>
        </w:rPr>
        <w:t>s para asegurar que los archivos tienen la integridad, autenticidad y accesibilidad a largo plazo.</w:t>
      </w:r>
    </w:p>
    <w:p w14:paraId="022E20D1" w14:textId="616E08DD" w:rsidR="008E5991" w:rsidRPr="0067324F" w:rsidRDefault="001226D1"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relación entre la preservación a largo plazo y la cadena de documentos digitales es importante para garantizar la integridad, autenticidad y accesibilidad de los documentos digitales a lo largo del tiempo.  La preservación a largo plazo tiene como objetivo garantizar la durabilidad y accesibilidad de los documentos digitales, mientras que el proceso de archivo de documentos digitales detalla cada paso por el que pasa un documento para garantizar su integridad y autenticidad y uso futuro.</w:t>
      </w:r>
      <w:r w:rsidR="008E5991" w:rsidRPr="0067324F">
        <w:rPr>
          <w:rFonts w:ascii="Times New Roman" w:hAnsi="Times New Roman" w:cs="Times New Roman"/>
          <w:color w:val="000000" w:themeColor="text1"/>
          <w:sz w:val="24"/>
          <w:szCs w:val="24"/>
        </w:rPr>
        <w:t xml:space="preserve"> </w:t>
      </w:r>
      <w:r w:rsidR="00C20F8C" w:rsidRPr="0067324F">
        <w:rPr>
          <w:rFonts w:ascii="Times New Roman" w:hAnsi="Times New Roman" w:cs="Times New Roman"/>
          <w:color w:val="000000" w:themeColor="text1"/>
          <w:sz w:val="24"/>
          <w:szCs w:val="24"/>
        </w:rPr>
        <w:t xml:space="preserve">Como </w:t>
      </w:r>
      <w:r w:rsidR="0078639B" w:rsidRPr="0067324F">
        <w:rPr>
          <w:rFonts w:ascii="Times New Roman" w:hAnsi="Times New Roman" w:cs="Times New Roman"/>
          <w:color w:val="000000" w:themeColor="text1"/>
          <w:sz w:val="24"/>
          <w:szCs w:val="24"/>
        </w:rPr>
        <w:t xml:space="preserve">expone </w:t>
      </w:r>
      <w:proofErr w:type="spellStart"/>
      <w:r w:rsidR="0078639B" w:rsidRPr="0067324F">
        <w:rPr>
          <w:rFonts w:ascii="Times New Roman" w:hAnsi="Times New Roman" w:cs="Times New Roman"/>
          <w:color w:val="000000" w:themeColor="text1"/>
          <w:sz w:val="24"/>
          <w:szCs w:val="24"/>
        </w:rPr>
        <w:t>Voutssás</w:t>
      </w:r>
      <w:proofErr w:type="spellEnd"/>
      <w:r w:rsidR="0078639B" w:rsidRPr="0067324F">
        <w:rPr>
          <w:rFonts w:ascii="Times New Roman" w:hAnsi="Times New Roman" w:cs="Times New Roman"/>
          <w:color w:val="000000" w:themeColor="text1"/>
          <w:sz w:val="24"/>
          <w:szCs w:val="24"/>
        </w:rPr>
        <w:t xml:space="preserve">: </w:t>
      </w:r>
      <w:r w:rsidR="00C20F8C" w:rsidRPr="0067324F">
        <w:rPr>
          <w:rFonts w:ascii="Times New Roman" w:hAnsi="Times New Roman" w:cs="Times New Roman"/>
          <w:color w:val="000000" w:themeColor="text1"/>
          <w:sz w:val="24"/>
          <w:szCs w:val="24"/>
        </w:rPr>
        <w:t>Preservar información digital a largo plazo requiere de sistemas, instituciones, modelos técnicos y de organización, personal calificado y experimentado lo suficientemente robustos para sortear fallos tecnológicos, cambios sucesivos de plataformas de cómputo, obsolescencia de medios y formatos de almacenamiento, errores humanos, negligencia y ataques malintencionados, cambios a la misión institucional de las organizaciones, fallas e interrupciones en su dirección y financiamiento, por mencionar algunas amenazas</w:t>
      </w:r>
      <w:r w:rsidR="0061625D" w:rsidRPr="0067324F">
        <w:rPr>
          <w:rFonts w:ascii="Times New Roman" w:hAnsi="Times New Roman" w:cs="Times New Roman"/>
          <w:color w:val="000000" w:themeColor="text1"/>
          <w:sz w:val="24"/>
          <w:szCs w:val="24"/>
        </w:rPr>
        <w:t xml:space="preserve"> </w:t>
      </w:r>
      <w:r w:rsidR="0078639B" w:rsidRPr="0067324F">
        <w:rPr>
          <w:rFonts w:ascii="Times New Roman" w:hAnsi="Times New Roman" w:cs="Times New Roman"/>
          <w:color w:val="000000" w:themeColor="text1"/>
          <w:sz w:val="24"/>
          <w:szCs w:val="24"/>
        </w:rPr>
        <w:t>(</w:t>
      </w:r>
      <w:r w:rsidR="0061625D" w:rsidRPr="0067324F">
        <w:rPr>
          <w:rFonts w:ascii="Times New Roman" w:hAnsi="Times New Roman" w:cs="Times New Roman"/>
          <w:color w:val="000000" w:themeColor="text1"/>
          <w:sz w:val="24"/>
          <w:szCs w:val="24"/>
        </w:rPr>
        <w:t xml:space="preserve">2010, </w:t>
      </w:r>
      <w:r w:rsidR="008E5991" w:rsidRPr="0067324F">
        <w:rPr>
          <w:rFonts w:ascii="Times New Roman" w:hAnsi="Times New Roman" w:cs="Times New Roman"/>
          <w:color w:val="000000" w:themeColor="text1"/>
          <w:sz w:val="24"/>
          <w:szCs w:val="24"/>
        </w:rPr>
        <w:t xml:space="preserve">p. 9). </w:t>
      </w:r>
    </w:p>
    <w:p w14:paraId="1D67F905" w14:textId="24C3A835" w:rsidR="00C20F8C" w:rsidRPr="0067324F" w:rsidRDefault="00C20F8C"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Se requiere personal especializado para el manejo de tecnología y archivos digitales y físicos para garantizar su preservación a largo plazo con todas las características que solicitan los estándares internacionales.</w:t>
      </w:r>
    </w:p>
    <w:p w14:paraId="137C19A1" w14:textId="68B862AE" w:rsidR="0078639B" w:rsidRPr="0067324F" w:rsidRDefault="0078639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El objetivo es mantener registros precisos. La cadena de custodia de documentos digitales asegura que estos se almacenen de manera eficaz para su revisión y uso futuro. Las prácticas de preservación a largo plazo, junto con una cadena de custodia documental digital supervisada e implementada adecuadamente, garantizan que los documentos digitales conserven su valor auténtico y puedan ser utilizados de manera segura en una variedad de contextos, incluyendo entornos legales, forenses, de archivos y de gestión documental.</w:t>
      </w:r>
    </w:p>
    <w:p w14:paraId="4296C5D1" w14:textId="77777777" w:rsidR="00C17B44" w:rsidRDefault="00C17B44" w:rsidP="00C17B44">
      <w:pPr>
        <w:spacing w:after="0" w:line="360" w:lineRule="auto"/>
        <w:ind w:left="360"/>
        <w:jc w:val="center"/>
        <w:rPr>
          <w:rFonts w:ascii="Times New Roman" w:hAnsi="Times New Roman" w:cs="Times New Roman"/>
          <w:b/>
          <w:color w:val="000000" w:themeColor="text1"/>
          <w:sz w:val="32"/>
          <w:szCs w:val="32"/>
        </w:rPr>
      </w:pPr>
    </w:p>
    <w:p w14:paraId="64D6BE4F" w14:textId="1E6C7A26" w:rsidR="00C5207F" w:rsidRPr="0067324F" w:rsidRDefault="00C5207F" w:rsidP="00C17B44">
      <w:pPr>
        <w:spacing w:after="0" w:line="360" w:lineRule="auto"/>
        <w:ind w:left="360"/>
        <w:jc w:val="center"/>
        <w:rPr>
          <w:rFonts w:ascii="Times New Roman" w:hAnsi="Times New Roman" w:cs="Times New Roman"/>
          <w:b/>
          <w:color w:val="000000" w:themeColor="text1"/>
          <w:sz w:val="32"/>
          <w:szCs w:val="32"/>
        </w:rPr>
      </w:pPr>
      <w:r w:rsidRPr="0067324F">
        <w:rPr>
          <w:rFonts w:ascii="Times New Roman" w:hAnsi="Times New Roman" w:cs="Times New Roman"/>
          <w:b/>
          <w:color w:val="000000" w:themeColor="text1"/>
          <w:sz w:val="32"/>
          <w:szCs w:val="32"/>
        </w:rPr>
        <w:t>Desafíos y tendencias</w:t>
      </w:r>
    </w:p>
    <w:p w14:paraId="392772D0" w14:textId="401AAB44" w:rsidR="0078639B" w:rsidRPr="0067324F" w:rsidRDefault="0078639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responsabilidad de los organismos es desarrollar modelos teóricos y técnicos que mitiguen el riesgo de pérdida de información, mediante la creación de estrategias centradas en la preservación digital. Estas estrategias deben enfocarse en la gestión de recursos técnicos, documentos, archivos e infraestructura.</w:t>
      </w:r>
    </w:p>
    <w:p w14:paraId="0D29226D" w14:textId="5609D98E" w:rsidR="001D67CA" w:rsidRPr="0067324F" w:rsidRDefault="00652C37"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Existen </w:t>
      </w:r>
      <w:r w:rsidR="0078639B" w:rsidRPr="0067324F">
        <w:rPr>
          <w:rFonts w:ascii="Times New Roman" w:hAnsi="Times New Roman" w:cs="Times New Roman"/>
          <w:sz w:val="24"/>
          <w:szCs w:val="24"/>
        </w:rPr>
        <w:t>desafíos y tendencias en la cadena de custodia digital</w:t>
      </w:r>
      <w:r w:rsidRPr="0067324F">
        <w:rPr>
          <w:rFonts w:ascii="Times New Roman" w:hAnsi="Times New Roman" w:cs="Times New Roman"/>
          <w:sz w:val="24"/>
          <w:szCs w:val="24"/>
        </w:rPr>
        <w:t>, como lo son:</w:t>
      </w:r>
    </w:p>
    <w:p w14:paraId="3610D175" w14:textId="77777777" w:rsidR="00C97C19" w:rsidRDefault="00C97C19" w:rsidP="00C17B44">
      <w:pPr>
        <w:pStyle w:val="Prrafodelista"/>
        <w:spacing w:after="0" w:line="360" w:lineRule="auto"/>
        <w:ind w:left="0"/>
        <w:jc w:val="center"/>
        <w:rPr>
          <w:rFonts w:ascii="Times New Roman" w:hAnsi="Times New Roman" w:cs="Times New Roman"/>
          <w:b/>
          <w:sz w:val="28"/>
          <w:szCs w:val="28"/>
        </w:rPr>
      </w:pPr>
    </w:p>
    <w:p w14:paraId="1B8EDB32" w14:textId="77777777" w:rsidR="00C17B44" w:rsidRDefault="00C17B44" w:rsidP="00C17B44">
      <w:pPr>
        <w:pStyle w:val="Prrafodelista"/>
        <w:spacing w:after="0" w:line="360" w:lineRule="auto"/>
        <w:ind w:left="0"/>
        <w:jc w:val="center"/>
        <w:rPr>
          <w:rFonts w:ascii="Times New Roman" w:hAnsi="Times New Roman" w:cs="Times New Roman"/>
          <w:b/>
          <w:sz w:val="28"/>
          <w:szCs w:val="28"/>
        </w:rPr>
      </w:pPr>
    </w:p>
    <w:p w14:paraId="0687AA98" w14:textId="2D2FBDBE" w:rsidR="001D67CA" w:rsidRDefault="00652C37" w:rsidP="00C17B44">
      <w:pPr>
        <w:pStyle w:val="Prrafodelista"/>
        <w:spacing w:after="0" w:line="360" w:lineRule="auto"/>
        <w:ind w:left="0"/>
        <w:jc w:val="center"/>
        <w:rPr>
          <w:rFonts w:ascii="Times New Roman" w:hAnsi="Times New Roman" w:cs="Times New Roman"/>
          <w:b/>
          <w:sz w:val="28"/>
          <w:szCs w:val="28"/>
        </w:rPr>
      </w:pPr>
      <w:r w:rsidRPr="0067324F">
        <w:rPr>
          <w:rFonts w:ascii="Times New Roman" w:hAnsi="Times New Roman" w:cs="Times New Roman"/>
          <w:b/>
          <w:sz w:val="28"/>
          <w:szCs w:val="28"/>
        </w:rPr>
        <w:lastRenderedPageBreak/>
        <w:t>O</w:t>
      </w:r>
      <w:r w:rsidR="0078639B" w:rsidRPr="0067324F">
        <w:rPr>
          <w:rFonts w:ascii="Times New Roman" w:hAnsi="Times New Roman" w:cs="Times New Roman"/>
          <w:b/>
          <w:sz w:val="28"/>
          <w:szCs w:val="28"/>
        </w:rPr>
        <w:t>bsolescencia tecnológica</w:t>
      </w:r>
    </w:p>
    <w:p w14:paraId="2325A792" w14:textId="77777777" w:rsidR="00C97C19" w:rsidRDefault="001D67CA" w:rsidP="00C17B44">
      <w:pPr>
        <w:pStyle w:val="Prrafodelista"/>
        <w:spacing w:before="100" w:beforeAutospacing="1" w:after="0" w:line="360" w:lineRule="auto"/>
        <w:ind w:left="0"/>
        <w:jc w:val="both"/>
        <w:rPr>
          <w:rFonts w:ascii="Times New Roman" w:hAnsi="Times New Roman" w:cs="Times New Roman"/>
          <w:sz w:val="24"/>
          <w:szCs w:val="24"/>
        </w:rPr>
      </w:pPr>
      <w:r w:rsidRPr="001D67CA">
        <w:rPr>
          <w:rFonts w:ascii="Times New Roman" w:hAnsi="Times New Roman" w:cs="Times New Roman"/>
          <w:sz w:val="28"/>
          <w:szCs w:val="28"/>
        </w:rPr>
        <w:t>E</w:t>
      </w:r>
      <w:r w:rsidR="0078639B" w:rsidRPr="001D67CA">
        <w:rPr>
          <w:rFonts w:ascii="Times New Roman" w:hAnsi="Times New Roman" w:cs="Times New Roman"/>
          <w:sz w:val="24"/>
          <w:szCs w:val="24"/>
        </w:rPr>
        <w:t>l</w:t>
      </w:r>
      <w:r w:rsidR="0078639B" w:rsidRPr="0067324F">
        <w:rPr>
          <w:rFonts w:ascii="Times New Roman" w:hAnsi="Times New Roman" w:cs="Times New Roman"/>
          <w:sz w:val="24"/>
          <w:szCs w:val="24"/>
        </w:rPr>
        <w:t xml:space="preserve"> rápido avance en hardware y software plantea retos significativos para la preservación digital a largo plazo, debido a la obsolescencia de formatos, sistemas e infraestructura. Para abordar estos desafíos, se requieren estrategias y propuestas de formatos de conservación, como el PDF, que sirvan como formatos base para documentos, imágenes y sonidos. Es crucial que la migración de documentos sea lo más transparente posible, minimizando la manipulación de los archivos. Además, el acceso a los documentos debe garantizarse sin dificultades para quienes los gestionan o revisan.</w:t>
      </w:r>
    </w:p>
    <w:p w14:paraId="0775D227" w14:textId="5450DE4F" w:rsidR="005F2DD3" w:rsidRDefault="005F2DD3" w:rsidP="00C17B44">
      <w:pPr>
        <w:pStyle w:val="Prrafodelista"/>
        <w:spacing w:before="100" w:beforeAutospacing="1" w:after="0" w:line="360" w:lineRule="auto"/>
        <w:ind w:left="0"/>
        <w:jc w:val="both"/>
        <w:rPr>
          <w:rFonts w:ascii="Times New Roman" w:hAnsi="Times New Roman" w:cs="Times New Roman"/>
          <w:sz w:val="24"/>
          <w:szCs w:val="24"/>
        </w:rPr>
      </w:pPr>
      <w:r w:rsidRPr="0067324F">
        <w:rPr>
          <w:rFonts w:ascii="Times New Roman" w:hAnsi="Times New Roman" w:cs="Times New Roman"/>
          <w:sz w:val="24"/>
          <w:szCs w:val="24"/>
        </w:rPr>
        <w:t>El rápido avance tecnológico plantea desafíos en la preservación a largo plazo de documentos digitales debido a la obsolescencia de formatos y sistemas, lo que requiere estrategias de migrac</w:t>
      </w:r>
      <w:r w:rsidR="00C97C19">
        <w:rPr>
          <w:rFonts w:ascii="Times New Roman" w:hAnsi="Times New Roman" w:cs="Times New Roman"/>
          <w:sz w:val="24"/>
          <w:szCs w:val="24"/>
        </w:rPr>
        <w:t>ión y actualización constantes.</w:t>
      </w:r>
    </w:p>
    <w:p w14:paraId="3D6D6826" w14:textId="77777777" w:rsidR="00C97C19" w:rsidRPr="0067324F" w:rsidRDefault="00C97C19" w:rsidP="00C17B44">
      <w:pPr>
        <w:pStyle w:val="Prrafodelista"/>
        <w:spacing w:after="0" w:line="360" w:lineRule="auto"/>
        <w:ind w:left="0"/>
        <w:jc w:val="both"/>
        <w:rPr>
          <w:rFonts w:ascii="Times New Roman" w:hAnsi="Times New Roman" w:cs="Times New Roman"/>
          <w:sz w:val="24"/>
          <w:szCs w:val="24"/>
        </w:rPr>
      </w:pPr>
    </w:p>
    <w:p w14:paraId="4C1D5572" w14:textId="77777777" w:rsidR="001D67CA" w:rsidRDefault="001D67CA" w:rsidP="00C17B44">
      <w:pPr>
        <w:pStyle w:val="Prrafodelista"/>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Seguridad de la Información</w:t>
      </w:r>
    </w:p>
    <w:p w14:paraId="70915219" w14:textId="0BF43121" w:rsidR="0078639B" w:rsidRPr="0067324F" w:rsidRDefault="001D67CA" w:rsidP="00C17B44">
      <w:pPr>
        <w:pStyle w:val="Prrafodelista"/>
        <w:spacing w:before="100" w:beforeAutospacing="1" w:after="0" w:line="360" w:lineRule="auto"/>
        <w:ind w:left="0"/>
        <w:jc w:val="both"/>
        <w:rPr>
          <w:rFonts w:ascii="Times New Roman" w:hAnsi="Times New Roman" w:cs="Times New Roman"/>
          <w:sz w:val="24"/>
          <w:szCs w:val="24"/>
        </w:rPr>
      </w:pPr>
      <w:r w:rsidRPr="001D67CA">
        <w:rPr>
          <w:rFonts w:ascii="Times New Roman" w:hAnsi="Times New Roman" w:cs="Times New Roman"/>
          <w:sz w:val="28"/>
          <w:szCs w:val="28"/>
        </w:rPr>
        <w:t>G</w:t>
      </w:r>
      <w:r w:rsidR="0078639B" w:rsidRPr="0067324F">
        <w:rPr>
          <w:rFonts w:ascii="Times New Roman" w:hAnsi="Times New Roman" w:cs="Times New Roman"/>
          <w:sz w:val="24"/>
          <w:szCs w:val="24"/>
        </w:rPr>
        <w:t>arantizar la integridad y autenticidad de los documentos digitales a lo largo del tiempo es un desafío clave. Es esencial implementar medidas que aseguren que los documentos producidos por instituciones o personas durante sus actividades conserven su valor probatorio y puedan ser utilizados con confianza en diversos contextos. La ciberseguridad de una organización debe mantenerse actualizada en línea con las mejores prácticas y estándares de seguridad, abordando las vulnerabilidades y protegiendo contra posibles siniestros, ya sean humanos, tecnológicos o naturales.</w:t>
      </w:r>
    </w:p>
    <w:p w14:paraId="40324D0B" w14:textId="77777777" w:rsidR="00945359" w:rsidRPr="0067324F" w:rsidRDefault="00945359" w:rsidP="00C17B44">
      <w:pPr>
        <w:pStyle w:val="Prrafodelista"/>
        <w:spacing w:after="0" w:line="360" w:lineRule="auto"/>
        <w:ind w:left="0"/>
        <w:jc w:val="both"/>
        <w:rPr>
          <w:rFonts w:ascii="Times New Roman" w:hAnsi="Times New Roman" w:cs="Times New Roman"/>
          <w:sz w:val="24"/>
          <w:szCs w:val="24"/>
        </w:rPr>
      </w:pPr>
    </w:p>
    <w:p w14:paraId="34253125" w14:textId="6874AA02" w:rsidR="001D67CA" w:rsidRDefault="001D67CA" w:rsidP="00C17B44">
      <w:pPr>
        <w:pStyle w:val="Prrafodelista"/>
        <w:spacing w:after="0" w:line="360" w:lineRule="auto"/>
        <w:ind w:left="0"/>
        <w:jc w:val="center"/>
        <w:rPr>
          <w:rFonts w:ascii="Times New Roman" w:eastAsia="Times New Roman" w:hAnsi="Times New Roman" w:cs="Times New Roman"/>
          <w:bCs/>
          <w:sz w:val="24"/>
          <w:szCs w:val="24"/>
          <w:lang w:val="es" w:eastAsia="es-MX"/>
        </w:rPr>
      </w:pPr>
      <w:r>
        <w:rPr>
          <w:rFonts w:ascii="Times New Roman" w:eastAsia="Times New Roman" w:hAnsi="Times New Roman" w:cs="Times New Roman"/>
          <w:b/>
          <w:bCs/>
          <w:sz w:val="28"/>
          <w:szCs w:val="28"/>
          <w:lang w:val="es" w:eastAsia="es-MX"/>
        </w:rPr>
        <w:t>Gestión del cambio</w:t>
      </w:r>
    </w:p>
    <w:p w14:paraId="743FD8C2" w14:textId="61A5E3E8" w:rsidR="0017081C" w:rsidRPr="0067324F" w:rsidRDefault="001D67CA" w:rsidP="00C17B44">
      <w:pPr>
        <w:pStyle w:val="Prrafodelista"/>
        <w:spacing w:after="0" w:line="360" w:lineRule="auto"/>
        <w:ind w:left="0"/>
        <w:jc w:val="both"/>
        <w:rPr>
          <w:rFonts w:ascii="Times New Roman" w:eastAsia="Times New Roman" w:hAnsi="Times New Roman" w:cs="Times New Roman"/>
          <w:bCs/>
          <w:sz w:val="24"/>
          <w:szCs w:val="24"/>
          <w:lang w:val="es" w:eastAsia="es-MX"/>
        </w:rPr>
      </w:pPr>
      <w:r>
        <w:rPr>
          <w:rFonts w:ascii="Times New Roman" w:eastAsia="Times New Roman" w:hAnsi="Times New Roman" w:cs="Times New Roman"/>
          <w:bCs/>
          <w:sz w:val="24"/>
          <w:szCs w:val="24"/>
          <w:lang w:val="es" w:eastAsia="es-MX"/>
        </w:rPr>
        <w:t>L</w:t>
      </w:r>
      <w:r w:rsidR="00652C37" w:rsidRPr="0067324F">
        <w:rPr>
          <w:rFonts w:ascii="Times New Roman" w:eastAsia="Times New Roman" w:hAnsi="Times New Roman" w:cs="Times New Roman"/>
          <w:bCs/>
          <w:sz w:val="24"/>
          <w:szCs w:val="24"/>
          <w:lang w:val="es" w:eastAsia="es-MX"/>
        </w:rPr>
        <w:t>a gestión efectiva del cambio tecnológico y normativo es fundamental para mantener actualizadas las prácticas de preservación digital y adaptarse a nuevas regulaciones y estándares. Las tecnologías emergentes y la tecnología en la nube ofrecen oportunidades para mejorar la gestión y preservación de la cadena de custodia documental digital. La interoperabilidad, seguridad y privacidad son cruciales para fortalecer la integridad y trazabilidad de los documentos digitales, conservando la autenticidad de la información a pesar de los avances tecnológicos y los cambios en las prácticas técnicas. Establecer políticas y prácticas que garanticen la usabilidad a lo largo del tiempo es esencial para mantener la autenticidad e integridad de los documentos digitales.</w:t>
      </w:r>
    </w:p>
    <w:p w14:paraId="0DABCC4D" w14:textId="77777777" w:rsidR="00945359" w:rsidRPr="0067324F" w:rsidRDefault="00945359" w:rsidP="00C17B44">
      <w:pPr>
        <w:pStyle w:val="Prrafodelista"/>
        <w:spacing w:after="0" w:line="360" w:lineRule="auto"/>
        <w:jc w:val="center"/>
        <w:rPr>
          <w:rFonts w:ascii="Times New Roman" w:eastAsia="Times New Roman" w:hAnsi="Times New Roman" w:cs="Times New Roman"/>
          <w:bCs/>
          <w:sz w:val="24"/>
          <w:szCs w:val="24"/>
          <w:lang w:val="es" w:eastAsia="es-MX"/>
        </w:rPr>
      </w:pPr>
    </w:p>
    <w:p w14:paraId="74011E10" w14:textId="77777777" w:rsidR="00C17B44" w:rsidRDefault="00C17B44" w:rsidP="00C17B44">
      <w:pPr>
        <w:pStyle w:val="Prrafodelista"/>
        <w:spacing w:after="0" w:line="360" w:lineRule="auto"/>
        <w:jc w:val="center"/>
        <w:rPr>
          <w:rFonts w:ascii="Times New Roman" w:hAnsi="Times New Roman" w:cs="Times New Roman"/>
          <w:b/>
          <w:color w:val="000000" w:themeColor="text1"/>
          <w:sz w:val="32"/>
          <w:szCs w:val="32"/>
        </w:rPr>
      </w:pPr>
    </w:p>
    <w:p w14:paraId="49D74EF7" w14:textId="527BD758" w:rsidR="0009122A" w:rsidRPr="0067324F" w:rsidRDefault="0009122A" w:rsidP="00C17B44">
      <w:pPr>
        <w:pStyle w:val="Prrafodelista"/>
        <w:spacing w:after="0" w:line="360" w:lineRule="auto"/>
        <w:jc w:val="center"/>
        <w:rPr>
          <w:rFonts w:ascii="Times New Roman" w:hAnsi="Times New Roman" w:cs="Times New Roman"/>
          <w:b/>
          <w:color w:val="000000" w:themeColor="text1"/>
          <w:sz w:val="32"/>
          <w:szCs w:val="32"/>
        </w:rPr>
      </w:pPr>
      <w:r w:rsidRPr="0067324F">
        <w:rPr>
          <w:rFonts w:ascii="Times New Roman" w:hAnsi="Times New Roman" w:cs="Times New Roman"/>
          <w:b/>
          <w:color w:val="000000" w:themeColor="text1"/>
          <w:sz w:val="32"/>
          <w:szCs w:val="32"/>
        </w:rPr>
        <w:lastRenderedPageBreak/>
        <w:t>Conclusiones</w:t>
      </w:r>
    </w:p>
    <w:p w14:paraId="466BBE5D" w14:textId="468F0574" w:rsidR="00652C37" w:rsidRPr="0067324F" w:rsidRDefault="00652C37"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preservación de documentos digitales no se limita a seleccionar, apartar y almacenar documentación que se considera relevante por su contenido. En realidad, es una tarea compleja que depende de múltiples procesos, acuerdos, políticas, software, hardware, planificación y un firme compromiso con los estándares internacionales en el manejo de la información documental. Es crucial entender que esta acción está estrechamente vinculada a otros procesos que contribuyen a obtener resultados precisos. La cadena de custodia documental digital debe ser documentada cuidadosamente, lo que implica seleccionar software adecuado para gestionar y almacenar todos los documentos digitales que se preservarán. Este proceso garantiza que la documentación se mantenga íntegra, auténtica y con la trazabilidad necesaria durante todo su ciclo de vida. No se debe pasar por alto la seguridad de la información ni los recursos tecnológicos necesarios para el manejo, almacenamiento y disponibilidad de los documentos digitales.</w:t>
      </w:r>
    </w:p>
    <w:p w14:paraId="5212C146" w14:textId="4950F50E" w:rsidR="00D4383F" w:rsidRDefault="003D1008"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strike/>
          <w:color w:val="FF0000"/>
          <w:sz w:val="24"/>
          <w:szCs w:val="24"/>
        </w:rPr>
        <w:t xml:space="preserve"> </w:t>
      </w:r>
      <w:r w:rsidR="00652C37" w:rsidRPr="0067324F">
        <w:rPr>
          <w:rFonts w:ascii="Times New Roman" w:hAnsi="Times New Roman" w:cs="Times New Roman"/>
          <w:color w:val="000000" w:themeColor="text1"/>
          <w:sz w:val="24"/>
          <w:szCs w:val="24"/>
        </w:rPr>
        <w:t>Los estándares como ISO 14721:2012 (OAIS), ISO 16363:2012 e ISO 15489:2001 son fundamentales para el manejo de la documentación digital en la preservación utilizando la cadena de custodia documental digital. Estos estándares proporcionan directrices para garantizar que los procesos de almacenamiento y gestión se realicen de manera puntual y segura, asegurando la autenticidad de los documentos a lo largo de todo su ciclo de vida. Además, es crucial contar con personal capacitado, tanto en bibliotecología como en tecnología, para asegurar que cada proceso de preservación se lleve a cabo con la calidad y el manejo requerido. El personal debe estar entrenado en todas las fases del ciclo de vida de un documento y ser capaz de actualizar y crear políticas que mantengan la vigencia de las prácticas de preservación digital. Asimismo, es importante estar al día con las tecnologías emergentes y las actualizaciones en documentación para garantizar una migración consciente y ordenada. Conocer los estándares de formatos, metadatos, manipulación y migración permite a la organización anticipar y gestionar cambios en los procesos de preservación, tomando decisiones informadas que afecten la integridad y accesibilidad de los documentos en sus repositorios.</w:t>
      </w:r>
    </w:p>
    <w:p w14:paraId="7F970C3D"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5FE6EDA2"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18A41658"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3361778B"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09101680" w14:textId="77777777" w:rsidR="00C17B44" w:rsidRPr="0067324F" w:rsidRDefault="00C17B44" w:rsidP="00C17B44">
      <w:pPr>
        <w:spacing w:after="0" w:line="360" w:lineRule="auto"/>
        <w:jc w:val="both"/>
        <w:rPr>
          <w:rFonts w:ascii="Times New Roman" w:hAnsi="Times New Roman" w:cs="Times New Roman"/>
          <w:color w:val="000000" w:themeColor="text1"/>
          <w:sz w:val="24"/>
          <w:szCs w:val="24"/>
        </w:rPr>
      </w:pPr>
    </w:p>
    <w:p w14:paraId="1E0F1CE9" w14:textId="1871D9FE" w:rsidR="000B2BD7" w:rsidRPr="00C17B44" w:rsidRDefault="000B2BD7" w:rsidP="000B2BD7">
      <w:pPr>
        <w:autoSpaceDE w:val="0"/>
        <w:autoSpaceDN w:val="0"/>
        <w:adjustRightInd w:val="0"/>
        <w:spacing w:after="0" w:line="360" w:lineRule="auto"/>
        <w:ind w:left="720" w:hanging="720"/>
        <w:rPr>
          <w:rFonts w:cstheme="minorHAnsi"/>
          <w:b/>
          <w:color w:val="000000" w:themeColor="text1"/>
          <w:sz w:val="28"/>
          <w:szCs w:val="28"/>
        </w:rPr>
      </w:pPr>
      <w:r w:rsidRPr="00C17B44">
        <w:rPr>
          <w:rFonts w:cstheme="minorHAnsi"/>
          <w:b/>
          <w:color w:val="000000" w:themeColor="text1"/>
          <w:sz w:val="28"/>
          <w:szCs w:val="28"/>
        </w:rPr>
        <w:lastRenderedPageBreak/>
        <w:t>R</w:t>
      </w:r>
      <w:r w:rsidR="001D67CA" w:rsidRPr="00C17B44">
        <w:rPr>
          <w:rFonts w:cstheme="minorHAnsi"/>
          <w:b/>
          <w:color w:val="000000" w:themeColor="text1"/>
          <w:sz w:val="28"/>
          <w:szCs w:val="28"/>
        </w:rPr>
        <w:t>eferencias</w:t>
      </w:r>
    </w:p>
    <w:p w14:paraId="47403B3F" w14:textId="7E78E966"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Acronis International GmbH (2021). </w:t>
      </w:r>
      <w:r w:rsidRPr="0067324F">
        <w:rPr>
          <w:rFonts w:ascii="Times New Roman" w:hAnsi="Times New Roman" w:cs="Times New Roman"/>
          <w:i/>
          <w:color w:val="000000" w:themeColor="text1"/>
          <w:sz w:val="24"/>
          <w:szCs w:val="24"/>
        </w:rPr>
        <w:t>¿Qu</w:t>
      </w:r>
      <w:r w:rsidR="00A61BB4" w:rsidRPr="0067324F">
        <w:rPr>
          <w:rFonts w:ascii="Times New Roman" w:hAnsi="Times New Roman" w:cs="Times New Roman"/>
          <w:i/>
          <w:color w:val="000000" w:themeColor="text1"/>
          <w:sz w:val="24"/>
          <w:szCs w:val="24"/>
        </w:rPr>
        <w:t>é es la integridad de los datos</w:t>
      </w:r>
      <w:r w:rsidR="00945359" w:rsidRPr="0067324F">
        <w:rPr>
          <w:rFonts w:ascii="Times New Roman" w:hAnsi="Times New Roman" w:cs="Times New Roman"/>
          <w:color w:val="000000" w:themeColor="text1"/>
          <w:sz w:val="24"/>
          <w:szCs w:val="24"/>
        </w:rPr>
        <w:t>?. Acronis.</w:t>
      </w:r>
      <w:r w:rsidRPr="0067324F">
        <w:rPr>
          <w:rFonts w:ascii="Times New Roman" w:hAnsi="Times New Roman" w:cs="Times New Roman"/>
          <w:color w:val="000000" w:themeColor="text1"/>
          <w:sz w:val="24"/>
          <w:szCs w:val="24"/>
        </w:rPr>
        <w:t xml:space="preserve"> https://www.acronis.com/es-mx/blog/posts/data-integrity/</w:t>
      </w:r>
    </w:p>
    <w:p w14:paraId="0ABCC4DE" w14:textId="496F6544" w:rsidR="007F616E" w:rsidRPr="0067324F" w:rsidRDefault="00C207E9" w:rsidP="00AC4BA9">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Barnard, A., Delgado, A., y</w:t>
      </w:r>
      <w:r w:rsidR="007F616E" w:rsidRPr="0067324F">
        <w:rPr>
          <w:rFonts w:ascii="Times New Roman" w:hAnsi="Times New Roman" w:cs="Times New Roman"/>
          <w:color w:val="000000" w:themeColor="text1"/>
          <w:sz w:val="24"/>
          <w:szCs w:val="24"/>
        </w:rPr>
        <w:t xml:space="preserve"> Voutssás, J. (2017). </w:t>
      </w:r>
      <w:r w:rsidR="007F616E" w:rsidRPr="0067324F">
        <w:rPr>
          <w:rFonts w:ascii="Times New Roman" w:hAnsi="Times New Roman" w:cs="Times New Roman"/>
          <w:i/>
          <w:color w:val="000000" w:themeColor="text1"/>
          <w:sz w:val="24"/>
          <w:szCs w:val="24"/>
        </w:rPr>
        <w:t>Un marco de referencia para la preservación digital</w:t>
      </w:r>
      <w:r w:rsidR="00116F9D" w:rsidRPr="0067324F">
        <w:rPr>
          <w:rFonts w:ascii="Times New Roman" w:hAnsi="Times New Roman" w:cs="Times New Roman"/>
          <w:color w:val="000000" w:themeColor="text1"/>
          <w:sz w:val="24"/>
          <w:szCs w:val="24"/>
        </w:rPr>
        <w:t> (1ª</w:t>
      </w:r>
      <w:r w:rsidR="00945359" w:rsidRPr="0067324F">
        <w:rPr>
          <w:rFonts w:ascii="Times New Roman" w:hAnsi="Times New Roman" w:cs="Times New Roman"/>
          <w:color w:val="000000" w:themeColor="text1"/>
          <w:sz w:val="24"/>
          <w:szCs w:val="24"/>
        </w:rPr>
        <w:t xml:space="preserve"> </w:t>
      </w:r>
      <w:r w:rsidR="007F616E" w:rsidRPr="0067324F">
        <w:rPr>
          <w:rFonts w:ascii="Times New Roman" w:hAnsi="Times New Roman" w:cs="Times New Roman"/>
          <w:color w:val="000000" w:themeColor="text1"/>
          <w:sz w:val="24"/>
          <w:szCs w:val="24"/>
        </w:rPr>
        <w:t xml:space="preserve">ed., p. 49). Ciudad de México: Archivo General de la Nación. </w:t>
      </w:r>
      <w:hyperlink r:id="rId8" w:history="1">
        <w:r w:rsidRPr="0067324F">
          <w:rPr>
            <w:rFonts w:ascii="Times New Roman" w:hAnsi="Times New Roman" w:cs="Times New Roman"/>
            <w:color w:val="000000" w:themeColor="text1"/>
            <w:sz w:val="24"/>
            <w:szCs w:val="24"/>
          </w:rPr>
          <w:t>https://iibi.unam.mx/archivistica/InterPARES_1_020617.pdf</w:t>
        </w:r>
      </w:hyperlink>
    </w:p>
    <w:p w14:paraId="04EF4ACC" w14:textId="71F3A812" w:rsidR="006A2408" w:rsidRPr="0067324F" w:rsidRDefault="00E16051" w:rsidP="00837FD7">
      <w:pPr>
        <w:autoSpaceDE w:val="0"/>
        <w:autoSpaceDN w:val="0"/>
        <w:adjustRightInd w:val="0"/>
        <w:spacing w:after="0" w:line="360" w:lineRule="auto"/>
        <w:ind w:left="720" w:hanging="720"/>
        <w:jc w:val="both"/>
        <w:rPr>
          <w:rFonts w:ascii="Times New Roman" w:hAnsi="Times New Roman" w:cs="Times New Roman"/>
          <w:i/>
          <w:iCs/>
          <w:color w:val="000000" w:themeColor="text1"/>
          <w:sz w:val="24"/>
          <w:szCs w:val="24"/>
        </w:rPr>
      </w:pPr>
      <w:r w:rsidRPr="0067324F">
        <w:rPr>
          <w:rFonts w:ascii="Times New Roman" w:hAnsi="Times New Roman" w:cs="Times New Roman"/>
          <w:iCs/>
          <w:color w:val="000000" w:themeColor="text1"/>
          <w:sz w:val="24"/>
          <w:szCs w:val="24"/>
        </w:rPr>
        <w:t>Carreño-Alvarado, G</w:t>
      </w:r>
      <w:r w:rsidR="003E0D62" w:rsidRPr="0067324F">
        <w:rPr>
          <w:rFonts w:ascii="Times New Roman" w:hAnsi="Times New Roman" w:cs="Times New Roman"/>
          <w:iCs/>
          <w:color w:val="000000" w:themeColor="text1"/>
          <w:sz w:val="24"/>
          <w:szCs w:val="24"/>
        </w:rPr>
        <w:t>. (s/f</w:t>
      </w:r>
      <w:r w:rsidRPr="0067324F">
        <w:rPr>
          <w:rFonts w:ascii="Times New Roman" w:hAnsi="Times New Roman" w:cs="Times New Roman"/>
          <w:iCs/>
          <w:color w:val="000000" w:themeColor="text1"/>
          <w:sz w:val="24"/>
          <w:szCs w:val="24"/>
        </w:rPr>
        <w:t xml:space="preserve">). </w:t>
      </w:r>
      <w:r w:rsidRPr="0067324F">
        <w:rPr>
          <w:rFonts w:ascii="Times New Roman" w:hAnsi="Times New Roman" w:cs="Times New Roman"/>
          <w:i/>
          <w:iCs/>
          <w:color w:val="000000" w:themeColor="text1"/>
          <w:sz w:val="24"/>
          <w:szCs w:val="24"/>
        </w:rPr>
        <w:t>La importancia de la conservación de los archivos para estudios de la historia de empresas, organizaciones de la sociedad civil, y de instituciones privadas en México</w:t>
      </w:r>
      <w:r w:rsidRPr="0067324F">
        <w:rPr>
          <w:rFonts w:ascii="Times New Roman" w:hAnsi="Times New Roman" w:cs="Times New Roman"/>
          <w:iCs/>
          <w:color w:val="000000" w:themeColor="text1"/>
          <w:sz w:val="24"/>
          <w:szCs w:val="24"/>
        </w:rPr>
        <w:t>. Itaipue.org.mx</w:t>
      </w:r>
      <w:r w:rsidR="00E03FAD" w:rsidRPr="0067324F">
        <w:rPr>
          <w:rFonts w:ascii="Times New Roman" w:hAnsi="Times New Roman" w:cs="Times New Roman"/>
          <w:i/>
          <w:iCs/>
          <w:color w:val="000000" w:themeColor="text1"/>
          <w:sz w:val="24"/>
          <w:szCs w:val="24"/>
        </w:rPr>
        <w:t xml:space="preserve">, </w:t>
      </w:r>
      <w:r w:rsidR="00E03FAD" w:rsidRPr="0067324F">
        <w:rPr>
          <w:rFonts w:ascii="Times New Roman" w:hAnsi="Times New Roman" w:cs="Times New Roman"/>
          <w:iCs/>
          <w:color w:val="000000" w:themeColor="text1"/>
          <w:sz w:val="24"/>
          <w:szCs w:val="24"/>
        </w:rPr>
        <w:t>104</w:t>
      </w:r>
    </w:p>
    <w:p w14:paraId="057B0E0A" w14:textId="2B839E1F" w:rsidR="00652C37" w:rsidRPr="0067324F" w:rsidRDefault="00000000" w:rsidP="00837FD7">
      <w:pPr>
        <w:autoSpaceDE w:val="0"/>
        <w:autoSpaceDN w:val="0"/>
        <w:adjustRightInd w:val="0"/>
        <w:spacing w:after="0" w:line="360" w:lineRule="auto"/>
        <w:ind w:left="720" w:hanging="12"/>
        <w:jc w:val="both"/>
        <w:rPr>
          <w:rFonts w:ascii="Times New Roman" w:hAnsi="Times New Roman" w:cs="Times New Roman"/>
          <w:iCs/>
          <w:color w:val="000000" w:themeColor="text1"/>
          <w:sz w:val="24"/>
          <w:szCs w:val="24"/>
        </w:rPr>
      </w:pPr>
      <w:hyperlink r:id="rId9" w:history="1">
        <w:r w:rsidR="00E16051" w:rsidRPr="0067324F">
          <w:rPr>
            <w:rFonts w:ascii="Times New Roman" w:hAnsi="Times New Roman" w:cs="Times New Roman"/>
            <w:color w:val="000000" w:themeColor="text1"/>
            <w:sz w:val="24"/>
            <w:szCs w:val="24"/>
          </w:rPr>
          <w:t>https://itaipue.org.mx/cia/docs/viernes14/mesa7/1250%201310%20La%20importancia%20de%20la%20conservaci%C3%B3n%20de%20los%20archivos%20Gloria%20Carre%C3%B1o.pdf</w:t>
        </w:r>
      </w:hyperlink>
      <w:r w:rsidR="00652C37" w:rsidRPr="0067324F">
        <w:rPr>
          <w:rFonts w:ascii="Times New Roman" w:hAnsi="Times New Roman" w:cs="Times New Roman"/>
          <w:i/>
          <w:iCs/>
          <w:color w:val="000000" w:themeColor="text1"/>
          <w:sz w:val="24"/>
          <w:szCs w:val="24"/>
        </w:rPr>
        <w:t xml:space="preserve"> </w:t>
      </w:r>
    </w:p>
    <w:p w14:paraId="64F99222" w14:textId="24F9B3E0" w:rsidR="00DC4876" w:rsidRPr="0067324F" w:rsidRDefault="00DC4876" w:rsidP="00837FD7">
      <w:pPr>
        <w:pStyle w:val="NormalWeb"/>
        <w:spacing w:before="0" w:beforeAutospacing="0" w:after="0" w:afterAutospacing="0" w:line="360" w:lineRule="auto"/>
        <w:ind w:left="720" w:hanging="720"/>
        <w:jc w:val="both"/>
      </w:pPr>
      <w:r w:rsidRPr="0067324F">
        <w:rPr>
          <w:color w:val="000000" w:themeColor="text1"/>
        </w:rPr>
        <w:t xml:space="preserve">Flores, D. (2020). </w:t>
      </w:r>
      <w:r w:rsidRPr="0067324F">
        <w:rPr>
          <w:i/>
          <w:iCs/>
        </w:rPr>
        <w:t>La Cadena de Custodia de Archivos Digitales - CCDA combinada con Preservación Digital Sistémica - PDS para Archivos</w:t>
      </w:r>
      <w:r w:rsidRPr="0067324F">
        <w:t xml:space="preserve">. </w:t>
      </w:r>
      <w:r w:rsidR="00280C0A" w:rsidRPr="0067324F">
        <w:t xml:space="preserve">(Sin información). </w:t>
      </w:r>
      <w:r w:rsidRPr="0067324F">
        <w:t xml:space="preserve">Dpconline.org; Digital Preservation Coalition. </w:t>
      </w:r>
      <w:r w:rsidR="00837FD7" w:rsidRPr="0067324F">
        <w:t>S/P.</w:t>
      </w:r>
    </w:p>
    <w:p w14:paraId="6AD7135B" w14:textId="2C5127A8" w:rsidR="00E16051" w:rsidRPr="0067324F" w:rsidRDefault="00DC4876" w:rsidP="00837FD7">
      <w:pPr>
        <w:pStyle w:val="NormalWeb"/>
        <w:spacing w:before="0" w:beforeAutospacing="0" w:after="0" w:afterAutospacing="0" w:line="360" w:lineRule="auto"/>
        <w:ind w:left="720" w:hanging="12"/>
        <w:jc w:val="both"/>
      </w:pPr>
      <w:r w:rsidRPr="0067324F">
        <w:t>https://www.dpconline.org/blog/wdpd/blog-daniel-flores-wdpd</w:t>
      </w:r>
    </w:p>
    <w:p w14:paraId="1F1B5CA9" w14:textId="47D39645" w:rsidR="00280C0A" w:rsidRPr="0067324F" w:rsidRDefault="00E16051" w:rsidP="00837FD7">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r w:rsidRPr="0067324F">
        <w:rPr>
          <w:rFonts w:ascii="Times New Roman" w:hAnsi="Times New Roman" w:cs="Times New Roman"/>
          <w:color w:val="000000" w:themeColor="text1"/>
          <w:sz w:val="24"/>
          <w:szCs w:val="24"/>
        </w:rPr>
        <w:t>Iberdrola, (2024).</w:t>
      </w:r>
      <w:r w:rsidR="00652C37" w:rsidRPr="0067324F">
        <w:rPr>
          <w:rFonts w:ascii="Times New Roman" w:hAnsi="Times New Roman" w:cs="Times New Roman"/>
          <w:i/>
          <w:iCs/>
          <w:color w:val="000000" w:themeColor="text1"/>
          <w:sz w:val="24"/>
          <w:szCs w:val="24"/>
        </w:rPr>
        <w:t xml:space="preserve"> </w:t>
      </w:r>
      <w:r w:rsidRPr="0067324F">
        <w:rPr>
          <w:rFonts w:ascii="Times New Roman" w:hAnsi="Times New Roman" w:cs="Times New Roman"/>
          <w:i/>
          <w:iCs/>
          <w:color w:val="000000" w:themeColor="text1"/>
          <w:sz w:val="24"/>
          <w:szCs w:val="24"/>
        </w:rPr>
        <w:t xml:space="preserve">La brecha digital en el mundo y por qué provoca desigualdad. </w:t>
      </w:r>
      <w:r w:rsidR="00280C0A" w:rsidRPr="0067324F">
        <w:rPr>
          <w:rFonts w:ascii="Times New Roman" w:hAnsi="Times New Roman" w:cs="Times New Roman"/>
          <w:color w:val="000000" w:themeColor="text1"/>
          <w:sz w:val="24"/>
          <w:szCs w:val="24"/>
        </w:rPr>
        <w:t>Iberdrola, S.A.</w:t>
      </w:r>
      <w:r w:rsidR="00837FD7" w:rsidRPr="0067324F">
        <w:rPr>
          <w:rFonts w:ascii="Times New Roman" w:hAnsi="Times New Roman" w:cs="Times New Roman"/>
          <w:color w:val="000000" w:themeColor="text1"/>
          <w:sz w:val="24"/>
          <w:szCs w:val="24"/>
        </w:rPr>
        <w:t xml:space="preserve"> </w:t>
      </w:r>
      <w:r w:rsidR="00280C0A" w:rsidRPr="0067324F">
        <w:rPr>
          <w:rFonts w:ascii="Times New Roman" w:hAnsi="Times New Roman" w:cs="Times New Roman"/>
          <w:iCs/>
          <w:color w:val="000000" w:themeColor="text1"/>
          <w:sz w:val="24"/>
          <w:szCs w:val="24"/>
        </w:rPr>
        <w:t>https://www.iberdrola.com/compromiso-social/que-es-brecha-digital</w:t>
      </w:r>
    </w:p>
    <w:p w14:paraId="6A9FDC3C" w14:textId="32397AEF" w:rsidR="00837FD7" w:rsidRPr="0067324F" w:rsidRDefault="004A0E41" w:rsidP="00116F9D">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International </w:t>
      </w:r>
      <w:proofErr w:type="spellStart"/>
      <w:r w:rsidRPr="0067324F">
        <w:rPr>
          <w:rFonts w:ascii="Times New Roman" w:hAnsi="Times New Roman" w:cs="Times New Roman"/>
          <w:color w:val="000000" w:themeColor="text1"/>
          <w:sz w:val="24"/>
          <w:szCs w:val="24"/>
        </w:rPr>
        <w:t>Organization</w:t>
      </w:r>
      <w:proofErr w:type="spellEnd"/>
      <w:r w:rsidRPr="0067324F">
        <w:rPr>
          <w:rFonts w:ascii="Times New Roman" w:hAnsi="Times New Roman" w:cs="Times New Roman"/>
          <w:color w:val="000000" w:themeColor="text1"/>
          <w:sz w:val="24"/>
          <w:szCs w:val="24"/>
        </w:rPr>
        <w:t xml:space="preserve"> </w:t>
      </w:r>
      <w:proofErr w:type="spellStart"/>
      <w:r w:rsidRPr="0067324F">
        <w:rPr>
          <w:rFonts w:ascii="Times New Roman" w:hAnsi="Times New Roman" w:cs="Times New Roman"/>
          <w:color w:val="000000" w:themeColor="text1"/>
          <w:sz w:val="24"/>
          <w:szCs w:val="24"/>
        </w:rPr>
        <w:t>for</w:t>
      </w:r>
      <w:proofErr w:type="spellEnd"/>
      <w:r w:rsidRPr="0067324F">
        <w:rPr>
          <w:rFonts w:ascii="Times New Roman" w:hAnsi="Times New Roman" w:cs="Times New Roman"/>
          <w:color w:val="000000" w:themeColor="text1"/>
          <w:sz w:val="24"/>
          <w:szCs w:val="24"/>
        </w:rPr>
        <w:t xml:space="preserve"> </w:t>
      </w:r>
      <w:proofErr w:type="spellStart"/>
      <w:r w:rsidRPr="0067324F">
        <w:rPr>
          <w:rFonts w:ascii="Times New Roman" w:hAnsi="Times New Roman" w:cs="Times New Roman"/>
          <w:color w:val="000000" w:themeColor="text1"/>
          <w:sz w:val="24"/>
          <w:szCs w:val="24"/>
        </w:rPr>
        <w:t>Standardization</w:t>
      </w:r>
      <w:proofErr w:type="spellEnd"/>
      <w:r w:rsidRPr="0067324F">
        <w:rPr>
          <w:rFonts w:ascii="Times New Roman" w:hAnsi="Times New Roman" w:cs="Times New Roman"/>
          <w:color w:val="000000" w:themeColor="text1"/>
          <w:sz w:val="24"/>
          <w:szCs w:val="24"/>
        </w:rPr>
        <w:t xml:space="preserve">. (2012). </w:t>
      </w:r>
      <w:r w:rsidRPr="0067324F">
        <w:rPr>
          <w:rStyle w:val="nfasis"/>
          <w:rFonts w:ascii="Times New Roman" w:hAnsi="Times New Roman" w:cs="Times New Roman"/>
          <w:color w:val="000000" w:themeColor="text1"/>
          <w:sz w:val="24"/>
          <w:szCs w:val="24"/>
        </w:rPr>
        <w:t>ISO 14721:2012: Space data and information transfer systems — Open archival information system (OAIS) — Reference model</w:t>
      </w:r>
      <w:r w:rsidRPr="0067324F">
        <w:rPr>
          <w:rFonts w:ascii="Times New Roman" w:hAnsi="Times New Roman" w:cs="Times New Roman"/>
          <w:color w:val="000000" w:themeColor="text1"/>
          <w:sz w:val="24"/>
          <w:szCs w:val="24"/>
        </w:rPr>
        <w:t xml:space="preserve">. </w:t>
      </w:r>
      <w:r w:rsidR="00DC2737" w:rsidRPr="0067324F">
        <w:rPr>
          <w:rFonts w:ascii="Times New Roman" w:hAnsi="Times New Roman" w:cs="Times New Roman"/>
          <w:color w:val="000000" w:themeColor="text1"/>
          <w:sz w:val="24"/>
          <w:szCs w:val="24"/>
        </w:rPr>
        <w:t>(2</w:t>
      </w:r>
      <w:r w:rsidR="00DC2737" w:rsidRPr="0067324F">
        <w:rPr>
          <w:rFonts w:ascii="Times New Roman" w:hAnsi="Times New Roman" w:cs="Times New Roman"/>
          <w:color w:val="000000" w:themeColor="text1"/>
          <w:sz w:val="24"/>
          <w:szCs w:val="24"/>
          <w:vertAlign w:val="superscript"/>
        </w:rPr>
        <w:t>da</w:t>
      </w:r>
      <w:r w:rsidR="00DC2737" w:rsidRPr="0067324F">
        <w:rPr>
          <w:rFonts w:ascii="Times New Roman" w:hAnsi="Times New Roman" w:cs="Times New Roman"/>
          <w:color w:val="000000" w:themeColor="text1"/>
          <w:sz w:val="24"/>
          <w:szCs w:val="24"/>
        </w:rPr>
        <w:t xml:space="preserve"> ed., 2012) </w:t>
      </w:r>
      <w:r w:rsidRPr="0067324F">
        <w:rPr>
          <w:rFonts w:ascii="Times New Roman" w:hAnsi="Times New Roman" w:cs="Times New Roman"/>
          <w:color w:val="000000" w:themeColor="text1"/>
          <w:sz w:val="24"/>
          <w:szCs w:val="24"/>
        </w:rPr>
        <w:t>https://www.iso.org/standard/57284.html</w:t>
      </w:r>
    </w:p>
    <w:p w14:paraId="3CC445FF" w14:textId="0016496F" w:rsidR="00E16051" w:rsidRPr="0067324F" w:rsidRDefault="00434AE2" w:rsidP="00C97C19">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67324F">
        <w:rPr>
          <w:rFonts w:ascii="Times New Roman" w:hAnsi="Times New Roman" w:cs="Times New Roman"/>
          <w:color w:val="000000" w:themeColor="text1"/>
          <w:sz w:val="24"/>
          <w:szCs w:val="24"/>
        </w:rPr>
        <w:t>Space</w:t>
      </w:r>
      <w:proofErr w:type="spellEnd"/>
      <w:r w:rsidRPr="0067324F">
        <w:rPr>
          <w:rFonts w:ascii="Times New Roman" w:hAnsi="Times New Roman" w:cs="Times New Roman"/>
          <w:color w:val="000000" w:themeColor="text1"/>
          <w:sz w:val="24"/>
          <w:szCs w:val="24"/>
        </w:rPr>
        <w:t xml:space="preserve"> Data </w:t>
      </w:r>
      <w:proofErr w:type="spellStart"/>
      <w:r w:rsidRPr="0067324F">
        <w:rPr>
          <w:rFonts w:ascii="Times New Roman" w:hAnsi="Times New Roman" w:cs="Times New Roman"/>
          <w:color w:val="000000" w:themeColor="text1"/>
          <w:sz w:val="24"/>
          <w:szCs w:val="24"/>
        </w:rPr>
        <w:t>System</w:t>
      </w:r>
      <w:proofErr w:type="spellEnd"/>
      <w:r w:rsidRPr="0067324F">
        <w:rPr>
          <w:rFonts w:ascii="Times New Roman" w:hAnsi="Times New Roman" w:cs="Times New Roman"/>
          <w:color w:val="000000" w:themeColor="text1"/>
          <w:sz w:val="24"/>
          <w:szCs w:val="24"/>
        </w:rPr>
        <w:t xml:space="preserve"> </w:t>
      </w:r>
      <w:proofErr w:type="spellStart"/>
      <w:r w:rsidRPr="0067324F">
        <w:rPr>
          <w:rFonts w:ascii="Times New Roman" w:hAnsi="Times New Roman" w:cs="Times New Roman"/>
          <w:color w:val="000000" w:themeColor="text1"/>
          <w:sz w:val="24"/>
          <w:szCs w:val="24"/>
        </w:rPr>
        <w:t>Practices</w:t>
      </w:r>
      <w:proofErr w:type="spellEnd"/>
      <w:r w:rsidRPr="0067324F">
        <w:rPr>
          <w:rFonts w:ascii="Times New Roman" w:hAnsi="Times New Roman" w:cs="Times New Roman"/>
          <w:color w:val="000000" w:themeColor="text1"/>
          <w:sz w:val="24"/>
          <w:szCs w:val="24"/>
        </w:rPr>
        <w:t xml:space="preserve"> </w:t>
      </w:r>
      <w:r w:rsidR="00063189" w:rsidRPr="0067324F">
        <w:rPr>
          <w:rFonts w:ascii="Times New Roman" w:hAnsi="Times New Roman" w:cs="Times New Roman"/>
          <w:color w:val="000000" w:themeColor="text1"/>
          <w:sz w:val="24"/>
          <w:szCs w:val="24"/>
        </w:rPr>
        <w:t xml:space="preserve">Reference model for an open archival information system (OAIS). </w:t>
      </w:r>
      <w:r w:rsidR="00280C0A" w:rsidRPr="0067324F">
        <w:rPr>
          <w:rFonts w:ascii="Times New Roman" w:hAnsi="Times New Roman" w:cs="Times New Roman"/>
          <w:color w:val="000000" w:themeColor="text1"/>
          <w:sz w:val="24"/>
          <w:szCs w:val="24"/>
        </w:rPr>
        <w:t xml:space="preserve">ISO.ORG </w:t>
      </w:r>
      <w:hyperlink r:id="rId10" w:history="1">
        <w:r w:rsidR="00930DC2" w:rsidRPr="0067324F">
          <w:rPr>
            <w:rFonts w:ascii="Times New Roman" w:hAnsi="Times New Roman" w:cs="Times New Roman"/>
            <w:iCs/>
            <w:color w:val="000000" w:themeColor="text1"/>
            <w:sz w:val="24"/>
            <w:szCs w:val="24"/>
          </w:rPr>
          <w:t>https://www.iso.org/standard/57284.html</w:t>
        </w:r>
      </w:hyperlink>
      <w:r w:rsidR="00930DC2" w:rsidRPr="0067324F">
        <w:rPr>
          <w:rFonts w:ascii="Times New Roman" w:hAnsi="Times New Roman" w:cs="Times New Roman"/>
          <w:iCs/>
          <w:color w:val="000000" w:themeColor="text1"/>
          <w:sz w:val="24"/>
          <w:szCs w:val="24"/>
        </w:rPr>
        <w:t xml:space="preserve"> </w:t>
      </w:r>
    </w:p>
    <w:p w14:paraId="263CF7D8" w14:textId="42E0D27E"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Oliva, J.</w:t>
      </w:r>
      <w:r w:rsidR="00F85EA4" w:rsidRPr="0067324F">
        <w:rPr>
          <w:rFonts w:ascii="Times New Roman" w:hAnsi="Times New Roman" w:cs="Times New Roman"/>
          <w:color w:val="000000" w:themeColor="text1"/>
          <w:sz w:val="24"/>
          <w:szCs w:val="24"/>
        </w:rPr>
        <w:t xml:space="preserve"> y</w:t>
      </w:r>
      <w:r w:rsidRPr="0067324F">
        <w:rPr>
          <w:rFonts w:ascii="Times New Roman" w:hAnsi="Times New Roman" w:cs="Times New Roman"/>
          <w:color w:val="000000" w:themeColor="text1"/>
          <w:sz w:val="24"/>
          <w:szCs w:val="24"/>
        </w:rPr>
        <w:t xml:space="preserve"> Pérez, S. (2022). </w:t>
      </w:r>
      <w:r w:rsidRPr="0067324F">
        <w:rPr>
          <w:rFonts w:ascii="Times New Roman" w:hAnsi="Times New Roman" w:cs="Times New Roman"/>
          <w:i/>
          <w:iCs/>
          <w:color w:val="000000" w:themeColor="text1"/>
          <w:sz w:val="24"/>
          <w:szCs w:val="24"/>
        </w:rPr>
        <w:t>Formatos digitales, cuál elegir en cada ocasión.</w:t>
      </w:r>
      <w:r w:rsidRPr="0067324F">
        <w:rPr>
          <w:rFonts w:ascii="Times New Roman" w:hAnsi="Times New Roman" w:cs="Times New Roman"/>
          <w:color w:val="000000" w:themeColor="text1"/>
          <w:sz w:val="24"/>
          <w:szCs w:val="24"/>
        </w:rPr>
        <w:t xml:space="preserve"> Editorial EOC </w:t>
      </w:r>
      <w:hyperlink r:id="rId11" w:history="1">
        <w:r w:rsidRPr="0067324F">
          <w:rPr>
            <w:rFonts w:ascii="Times New Roman" w:hAnsi="Times New Roman" w:cs="Times New Roman"/>
            <w:color w:val="000000" w:themeColor="text1"/>
          </w:rPr>
          <w:t>https://www.editorialuoc.com/news/21/</w:t>
        </w:r>
      </w:hyperlink>
    </w:p>
    <w:p w14:paraId="7DE19F7A" w14:textId="5707A930"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i/>
          <w:iCs/>
          <w:color w:val="000000" w:themeColor="text1"/>
          <w:sz w:val="24"/>
          <w:szCs w:val="24"/>
        </w:rPr>
      </w:pPr>
      <w:r w:rsidRPr="0067324F">
        <w:rPr>
          <w:rFonts w:ascii="Times New Roman" w:hAnsi="Times New Roman" w:cs="Times New Roman"/>
          <w:color w:val="000000" w:themeColor="text1"/>
          <w:sz w:val="24"/>
          <w:szCs w:val="24"/>
        </w:rPr>
        <w:t>Ortiz, A. E. (2020).</w:t>
      </w:r>
      <w:r w:rsidRPr="0067324F">
        <w:rPr>
          <w:rFonts w:ascii="Times New Roman" w:hAnsi="Times New Roman" w:cs="Times New Roman"/>
          <w:i/>
          <w:iCs/>
          <w:color w:val="000000" w:themeColor="text1"/>
          <w:sz w:val="24"/>
          <w:szCs w:val="24"/>
        </w:rPr>
        <w:t xml:space="preserve"> ¿Qué es la obsolescencia tecnológica? Significado, concepto.</w:t>
      </w:r>
      <w:r w:rsidR="00F85EA4" w:rsidRPr="0067324F">
        <w:rPr>
          <w:rFonts w:ascii="Times New Roman" w:hAnsi="Times New Roman" w:cs="Times New Roman"/>
          <w:i/>
          <w:iCs/>
          <w:color w:val="000000" w:themeColor="text1"/>
          <w:sz w:val="24"/>
          <w:szCs w:val="24"/>
        </w:rPr>
        <w:t xml:space="preserve"> </w:t>
      </w:r>
      <w:r w:rsidRPr="0067324F">
        <w:rPr>
          <w:rFonts w:ascii="Times New Roman" w:hAnsi="Times New Roman" w:cs="Times New Roman"/>
          <w:color w:val="000000" w:themeColor="text1"/>
          <w:sz w:val="24"/>
          <w:szCs w:val="24"/>
        </w:rPr>
        <w:t>Blog HostDime Latinoamérica, servidores dedicados</w:t>
      </w:r>
      <w:r w:rsidRPr="0067324F">
        <w:rPr>
          <w:rFonts w:ascii="Times New Roman" w:hAnsi="Times New Roman" w:cs="Times New Roman"/>
          <w:i/>
          <w:iCs/>
          <w:color w:val="000000" w:themeColor="text1"/>
          <w:sz w:val="24"/>
          <w:szCs w:val="24"/>
        </w:rPr>
        <w:t xml:space="preserve">. </w:t>
      </w:r>
      <w:hyperlink r:id="rId12" w:history="1">
        <w:r w:rsidRPr="0067324F">
          <w:rPr>
            <w:rFonts w:ascii="Times New Roman" w:hAnsi="Times New Roman" w:cs="Times New Roman"/>
            <w:color w:val="000000" w:themeColor="text1"/>
            <w:sz w:val="24"/>
            <w:szCs w:val="24"/>
          </w:rPr>
          <w:t>https://www.hostdime.la/blog/que-es-la-obsolescencia-tecnologica-significado-concepto/</w:t>
        </w:r>
      </w:hyperlink>
    </w:p>
    <w:p w14:paraId="236C28CA" w14:textId="3BBCC164"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lang w:val="es-ES"/>
        </w:rPr>
      </w:pPr>
      <w:r w:rsidRPr="0067324F">
        <w:rPr>
          <w:rFonts w:ascii="Times New Roman" w:hAnsi="Times New Roman" w:cs="Times New Roman"/>
          <w:color w:val="000000" w:themeColor="text1"/>
          <w:sz w:val="24"/>
          <w:szCs w:val="24"/>
          <w:lang w:val="es-ES"/>
        </w:rPr>
        <w:t>Sánchez, A</w:t>
      </w:r>
      <w:r w:rsidR="00D513E4" w:rsidRPr="0067324F">
        <w:rPr>
          <w:rFonts w:ascii="Times New Roman" w:hAnsi="Times New Roman" w:cs="Times New Roman"/>
          <w:color w:val="000000" w:themeColor="text1"/>
          <w:sz w:val="24"/>
          <w:szCs w:val="24"/>
          <w:lang w:val="es-ES"/>
        </w:rPr>
        <w:t>. y Ileana R.</w:t>
      </w:r>
      <w:r w:rsidRPr="0067324F">
        <w:rPr>
          <w:rFonts w:ascii="Times New Roman" w:hAnsi="Times New Roman" w:cs="Times New Roman"/>
          <w:color w:val="000000" w:themeColor="text1"/>
          <w:sz w:val="24"/>
          <w:szCs w:val="24"/>
          <w:lang w:val="es-ES"/>
        </w:rPr>
        <w:t xml:space="preserve"> (2016). </w:t>
      </w:r>
      <w:r w:rsidRPr="0067324F">
        <w:rPr>
          <w:rFonts w:ascii="Times New Roman" w:hAnsi="Times New Roman" w:cs="Times New Roman"/>
          <w:i/>
          <w:color w:val="000000" w:themeColor="text1"/>
          <w:sz w:val="24"/>
          <w:szCs w:val="24"/>
          <w:lang w:val="es-ES"/>
        </w:rPr>
        <w:t>La Sociedad de la Información, Sociedad del Conocimiento y Sociedad del Aprendizaje. Referentes en torno a su formación.</w:t>
      </w:r>
      <w:r w:rsidRPr="0067324F">
        <w:rPr>
          <w:rFonts w:ascii="Times New Roman" w:hAnsi="Times New Roman" w:cs="Times New Roman"/>
          <w:color w:val="000000" w:themeColor="text1"/>
          <w:sz w:val="24"/>
          <w:szCs w:val="24"/>
          <w:lang w:val="es-ES"/>
        </w:rPr>
        <w:t xml:space="preserve"> </w:t>
      </w:r>
      <w:r w:rsidR="00D513E4" w:rsidRPr="0067324F">
        <w:rPr>
          <w:rFonts w:ascii="Times New Roman" w:hAnsi="Times New Roman" w:cs="Times New Roman"/>
          <w:color w:val="000000" w:themeColor="text1"/>
          <w:sz w:val="24"/>
          <w:szCs w:val="24"/>
        </w:rPr>
        <w:t>12</w:t>
      </w:r>
      <w:r w:rsidR="00B124D8" w:rsidRPr="0067324F">
        <w:rPr>
          <w:rFonts w:ascii="Times New Roman" w:hAnsi="Times New Roman" w:cs="Times New Roman"/>
          <w:color w:val="000000" w:themeColor="text1"/>
          <w:sz w:val="24"/>
          <w:szCs w:val="24"/>
        </w:rPr>
        <w:t>(</w:t>
      </w:r>
      <w:r w:rsidR="00D513E4" w:rsidRPr="0067324F">
        <w:rPr>
          <w:rFonts w:ascii="Times New Roman" w:hAnsi="Times New Roman" w:cs="Times New Roman"/>
          <w:color w:val="000000" w:themeColor="text1"/>
          <w:sz w:val="24"/>
          <w:szCs w:val="24"/>
        </w:rPr>
        <w:t>2</w:t>
      </w:r>
      <w:r w:rsidR="00B124D8" w:rsidRPr="0067324F">
        <w:rPr>
          <w:rFonts w:ascii="Times New Roman" w:hAnsi="Times New Roman" w:cs="Times New Roman"/>
          <w:color w:val="000000" w:themeColor="text1"/>
          <w:sz w:val="24"/>
          <w:szCs w:val="24"/>
        </w:rPr>
        <w:t>)</w:t>
      </w:r>
      <w:r w:rsidR="00116F9D" w:rsidRPr="0067324F">
        <w:rPr>
          <w:rFonts w:ascii="Times New Roman" w:hAnsi="Times New Roman" w:cs="Times New Roman"/>
          <w:color w:val="000000" w:themeColor="text1"/>
          <w:sz w:val="24"/>
          <w:szCs w:val="24"/>
        </w:rPr>
        <w:t xml:space="preserve">, </w:t>
      </w:r>
      <w:r w:rsidR="00D513E4" w:rsidRPr="0067324F">
        <w:rPr>
          <w:rFonts w:ascii="Times New Roman" w:hAnsi="Times New Roman" w:cs="Times New Roman"/>
          <w:color w:val="000000"/>
          <w:sz w:val="24"/>
          <w:szCs w:val="24"/>
        </w:rPr>
        <w:t>235-243</w:t>
      </w:r>
      <w:r w:rsidR="00D513E4" w:rsidRPr="0067324F">
        <w:rPr>
          <w:rFonts w:ascii="Times New Roman" w:hAnsi="Times New Roman" w:cs="Times New Roman"/>
          <w:color w:val="000000" w:themeColor="text1"/>
          <w:sz w:val="24"/>
          <w:szCs w:val="24"/>
        </w:rPr>
        <w:t>).</w:t>
      </w:r>
      <w:r w:rsidR="00F85EA4" w:rsidRPr="0067324F">
        <w:rPr>
          <w:rFonts w:ascii="Times New Roman" w:hAnsi="Times New Roman" w:cs="Times New Roman"/>
          <w:color w:val="000000" w:themeColor="text1"/>
          <w:sz w:val="24"/>
          <w:szCs w:val="24"/>
          <w:lang w:val="es-ES"/>
        </w:rPr>
        <w:t xml:space="preserve"> </w:t>
      </w:r>
      <w:r w:rsidRPr="0067324F">
        <w:rPr>
          <w:rFonts w:ascii="Times New Roman" w:hAnsi="Times New Roman" w:cs="Times New Roman"/>
          <w:color w:val="000000" w:themeColor="text1"/>
          <w:sz w:val="24"/>
          <w:szCs w:val="24"/>
          <w:lang w:val="es-ES"/>
        </w:rPr>
        <w:t xml:space="preserve">Dialnet plus. </w:t>
      </w:r>
      <w:r w:rsidR="00C97C19">
        <w:rPr>
          <w:rFonts w:ascii="Times New Roman" w:hAnsi="Times New Roman" w:cs="Times New Roman"/>
          <w:color w:val="000000" w:themeColor="text1"/>
          <w:sz w:val="24"/>
          <w:szCs w:val="24"/>
          <w:lang w:val="es-ES"/>
        </w:rPr>
        <w:t>d</w:t>
      </w:r>
      <w:r w:rsidR="00116F9D" w:rsidRPr="0067324F">
        <w:rPr>
          <w:rFonts w:ascii="Times New Roman" w:hAnsi="Times New Roman" w:cs="Times New Roman"/>
          <w:color w:val="000000" w:themeColor="text1"/>
          <w:sz w:val="24"/>
          <w:szCs w:val="24"/>
          <w:lang w:val="es-ES"/>
        </w:rPr>
        <w:t>e</w:t>
      </w:r>
      <w:r w:rsidR="00C97C19">
        <w:rPr>
          <w:rFonts w:ascii="Times New Roman" w:hAnsi="Times New Roman" w:cs="Times New Roman"/>
          <w:color w:val="000000" w:themeColor="text1"/>
          <w:sz w:val="24"/>
          <w:szCs w:val="24"/>
          <w:lang w:val="es-ES"/>
        </w:rPr>
        <w:t xml:space="preserve"> </w:t>
      </w:r>
      <w:r w:rsidR="00652C37" w:rsidRPr="0067324F">
        <w:rPr>
          <w:rStyle w:val="Hipervnculo"/>
          <w:rFonts w:ascii="Times New Roman" w:hAnsi="Times New Roman" w:cs="Times New Roman"/>
          <w:color w:val="000000" w:themeColor="text1"/>
          <w:sz w:val="24"/>
          <w:szCs w:val="24"/>
          <w:u w:val="none"/>
          <w:lang w:val="es-ES"/>
        </w:rPr>
        <w:t>https://dialnet.unirioja.es/servlet/articulo?codigo=5766698</w:t>
      </w:r>
    </w:p>
    <w:p w14:paraId="2A3B5358" w14:textId="511F84C2" w:rsidR="00F85EA4" w:rsidRPr="0067324F" w:rsidRDefault="00652C37" w:rsidP="00F85EA4">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r w:rsidRPr="0067324F">
        <w:rPr>
          <w:rFonts w:ascii="Times New Roman" w:hAnsi="Times New Roman" w:cs="Times New Roman"/>
          <w:iCs/>
          <w:color w:val="000000" w:themeColor="text1"/>
          <w:sz w:val="24"/>
          <w:szCs w:val="24"/>
        </w:rPr>
        <w:t>Unión Internacional de Telecomunicaciones (UIT). (2023).</w:t>
      </w:r>
      <w:r w:rsidRPr="0067324F">
        <w:rPr>
          <w:rFonts w:ascii="Times New Roman" w:hAnsi="Times New Roman" w:cs="Times New Roman"/>
          <w:i/>
          <w:iCs/>
          <w:color w:val="000000" w:themeColor="text1"/>
          <w:sz w:val="24"/>
          <w:szCs w:val="24"/>
        </w:rPr>
        <w:t xml:space="preserve"> La población mundial sin conexión sigue disminuyendo hasta los 2 600 millones de personas en 2023. </w:t>
      </w:r>
      <w:r w:rsidRPr="0067324F">
        <w:rPr>
          <w:rFonts w:ascii="Times New Roman" w:hAnsi="Times New Roman" w:cs="Times New Roman"/>
          <w:iCs/>
          <w:color w:val="000000" w:themeColor="text1"/>
          <w:sz w:val="24"/>
          <w:szCs w:val="24"/>
        </w:rPr>
        <w:t xml:space="preserve">ITU., de </w:t>
      </w:r>
      <w:r w:rsidR="00F85EA4" w:rsidRPr="0067324F">
        <w:rPr>
          <w:rStyle w:val="Hipervnculo"/>
          <w:rFonts w:ascii="Times New Roman" w:hAnsi="Times New Roman" w:cs="Times New Roman"/>
          <w:iCs/>
          <w:color w:val="000000" w:themeColor="text1"/>
          <w:sz w:val="24"/>
          <w:szCs w:val="24"/>
          <w:u w:val="none"/>
        </w:rPr>
        <w:lastRenderedPageBreak/>
        <w:t>https://www.itu.int/es/mediacentre/Pages/PR-2023-09-12-universal-and-meaningful-connectivity-by-2030.aspx</w:t>
      </w:r>
    </w:p>
    <w:p w14:paraId="53ADBAD2" w14:textId="087222A6" w:rsidR="00F85EA4" w:rsidRPr="0067324F" w:rsidRDefault="00F85EA4" w:rsidP="00F85EA4">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proofErr w:type="spellStart"/>
      <w:r w:rsidRPr="0067324F">
        <w:rPr>
          <w:rFonts w:ascii="Times New Roman" w:hAnsi="Times New Roman" w:cs="Times New Roman"/>
          <w:iCs/>
          <w:color w:val="000000" w:themeColor="text1"/>
          <w:sz w:val="24"/>
          <w:szCs w:val="24"/>
        </w:rPr>
        <w:t>Voutssás</w:t>
      </w:r>
      <w:proofErr w:type="spellEnd"/>
      <w:r w:rsidRPr="0067324F">
        <w:rPr>
          <w:rFonts w:ascii="Times New Roman" w:hAnsi="Times New Roman" w:cs="Times New Roman"/>
          <w:iCs/>
          <w:color w:val="000000" w:themeColor="text1"/>
          <w:sz w:val="24"/>
          <w:szCs w:val="24"/>
        </w:rPr>
        <w:t>, M. J. (2009).</w:t>
      </w:r>
      <w:r w:rsidRPr="0067324F">
        <w:rPr>
          <w:rFonts w:ascii="Times New Roman" w:hAnsi="Times New Roman" w:cs="Times New Roman"/>
          <w:i/>
          <w:iCs/>
          <w:color w:val="000000" w:themeColor="text1"/>
          <w:sz w:val="24"/>
          <w:szCs w:val="24"/>
        </w:rPr>
        <w:t xml:space="preserve"> Preservación del patrimonio documental digital en México. UNAM-CUIB. </w:t>
      </w:r>
      <w:r w:rsidRPr="0067324F">
        <w:rPr>
          <w:rFonts w:ascii="Times New Roman" w:hAnsi="Times New Roman" w:cs="Times New Roman"/>
          <w:iCs/>
          <w:color w:val="000000" w:themeColor="text1"/>
          <w:sz w:val="24"/>
          <w:szCs w:val="24"/>
        </w:rPr>
        <w:t>https://iibi.unam.mx/voutssasmt/documentos/preservacion_digital_y_cadena.pdf</w:t>
      </w:r>
    </w:p>
    <w:p w14:paraId="6E49C738" w14:textId="774C83EE" w:rsidR="00E16051" w:rsidRPr="0067324F" w:rsidRDefault="00E16051" w:rsidP="00F85EA4">
      <w:pPr>
        <w:autoSpaceDE w:val="0"/>
        <w:autoSpaceDN w:val="0"/>
        <w:adjustRightInd w:val="0"/>
        <w:spacing w:after="0" w:line="360" w:lineRule="auto"/>
        <w:ind w:left="720" w:hanging="720"/>
        <w:jc w:val="both"/>
        <w:rPr>
          <w:rFonts w:ascii="Times New Roman" w:hAnsi="Times New Roman" w:cs="Times New Roman"/>
          <w:i/>
          <w:iCs/>
          <w:color w:val="000000" w:themeColor="text1"/>
          <w:sz w:val="24"/>
          <w:szCs w:val="24"/>
        </w:rPr>
      </w:pPr>
      <w:proofErr w:type="spellStart"/>
      <w:r w:rsidRPr="0067324F">
        <w:rPr>
          <w:rFonts w:ascii="Times New Roman" w:hAnsi="Times New Roman" w:cs="Times New Roman"/>
          <w:iCs/>
          <w:color w:val="000000" w:themeColor="text1"/>
          <w:sz w:val="24"/>
          <w:szCs w:val="24"/>
        </w:rPr>
        <w:t>Voutssás</w:t>
      </w:r>
      <w:proofErr w:type="spellEnd"/>
      <w:r w:rsidRPr="0067324F">
        <w:rPr>
          <w:rFonts w:ascii="Times New Roman" w:hAnsi="Times New Roman" w:cs="Times New Roman"/>
          <w:iCs/>
          <w:color w:val="000000" w:themeColor="text1"/>
          <w:sz w:val="24"/>
          <w:szCs w:val="24"/>
        </w:rPr>
        <w:t xml:space="preserve">, M, J. (2010). </w:t>
      </w:r>
      <w:r w:rsidR="00F85EA4" w:rsidRPr="0067324F">
        <w:rPr>
          <w:rFonts w:ascii="Times New Roman" w:hAnsi="Times New Roman" w:cs="Times New Roman"/>
          <w:i/>
          <w:iCs/>
          <w:color w:val="000000" w:themeColor="text1"/>
          <w:sz w:val="24"/>
          <w:szCs w:val="24"/>
        </w:rPr>
        <w:t>La cadena de preservación en archivos digitales.</w:t>
      </w:r>
      <w:r w:rsidRPr="0067324F">
        <w:rPr>
          <w:rFonts w:ascii="Times New Roman" w:hAnsi="Times New Roman" w:cs="Times New Roman"/>
          <w:iCs/>
          <w:color w:val="000000" w:themeColor="text1"/>
          <w:sz w:val="24"/>
          <w:szCs w:val="24"/>
        </w:rPr>
        <w:t xml:space="preserve"> UNAM-CUIB.</w:t>
      </w:r>
      <w:r w:rsidR="00F85EA4" w:rsidRPr="0067324F">
        <w:rPr>
          <w:rFonts w:ascii="Times New Roman" w:hAnsi="Times New Roman" w:cs="Times New Roman"/>
          <w:iCs/>
          <w:color w:val="000000" w:themeColor="text1"/>
          <w:sz w:val="24"/>
          <w:szCs w:val="24"/>
        </w:rPr>
        <w:t xml:space="preserve"> </w:t>
      </w:r>
      <w:r w:rsidRPr="0067324F">
        <w:rPr>
          <w:rFonts w:ascii="Times New Roman" w:hAnsi="Times New Roman" w:cs="Times New Roman"/>
          <w:iCs/>
          <w:color w:val="000000" w:themeColor="text1"/>
          <w:sz w:val="24"/>
          <w:szCs w:val="24"/>
        </w:rPr>
        <w:t>https://ru.iibi.unam.mx/jspui/bitstream/IIBI_UNAM/L49/1/preservacion_patrimonio.pdf</w:t>
      </w:r>
    </w:p>
    <w:p w14:paraId="73CDAAE1" w14:textId="77777777" w:rsidR="00C97C19" w:rsidRDefault="00FC6A8B" w:rsidP="00C97C19">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proofErr w:type="spellStart"/>
      <w:r w:rsidRPr="0067324F">
        <w:rPr>
          <w:rFonts w:ascii="Times New Roman" w:hAnsi="Times New Roman" w:cs="Times New Roman"/>
          <w:iCs/>
          <w:color w:val="000000" w:themeColor="text1"/>
          <w:sz w:val="24"/>
          <w:szCs w:val="24"/>
        </w:rPr>
        <w:t>Voutssá</w:t>
      </w:r>
      <w:r w:rsidR="00E16051" w:rsidRPr="0067324F">
        <w:rPr>
          <w:rFonts w:ascii="Times New Roman" w:hAnsi="Times New Roman" w:cs="Times New Roman"/>
          <w:iCs/>
          <w:color w:val="000000" w:themeColor="text1"/>
          <w:sz w:val="24"/>
          <w:szCs w:val="24"/>
        </w:rPr>
        <w:t>s</w:t>
      </w:r>
      <w:proofErr w:type="spellEnd"/>
      <w:r w:rsidR="00E16051" w:rsidRPr="0067324F">
        <w:rPr>
          <w:rFonts w:ascii="Times New Roman" w:hAnsi="Times New Roman" w:cs="Times New Roman"/>
          <w:iCs/>
          <w:color w:val="000000" w:themeColor="text1"/>
          <w:sz w:val="24"/>
          <w:szCs w:val="24"/>
        </w:rPr>
        <w:t xml:space="preserve">, M.J. (2010). Preservación documental digital y seguridad informática. </w:t>
      </w:r>
      <w:hyperlink r:id="rId13" w:history="1">
        <w:r w:rsidR="0003705E" w:rsidRPr="0067324F">
          <w:rPr>
            <w:rFonts w:ascii="Times New Roman" w:hAnsi="Times New Roman" w:cs="Times New Roman"/>
            <w:iCs/>
            <w:color w:val="000000" w:themeColor="text1"/>
            <w:sz w:val="24"/>
            <w:szCs w:val="24"/>
          </w:rPr>
          <w:t>Investigación bibliotecológica</w:t>
        </w:r>
      </w:hyperlink>
      <w:r w:rsidR="00C97C19">
        <w:rPr>
          <w:rFonts w:ascii="Times New Roman" w:hAnsi="Times New Roman" w:cs="Times New Roman"/>
          <w:iCs/>
          <w:color w:val="000000" w:themeColor="text1"/>
          <w:sz w:val="24"/>
          <w:szCs w:val="24"/>
        </w:rPr>
        <w:t>, 24(50), 127-155</w:t>
      </w:r>
    </w:p>
    <w:p w14:paraId="54C3678D" w14:textId="2DC4D936" w:rsidR="00561420" w:rsidRPr="0067324F" w:rsidRDefault="00000000" w:rsidP="00C97C19">
      <w:pPr>
        <w:autoSpaceDE w:val="0"/>
        <w:autoSpaceDN w:val="0"/>
        <w:adjustRightInd w:val="0"/>
        <w:spacing w:after="0" w:line="360" w:lineRule="auto"/>
        <w:ind w:left="1428" w:hanging="720"/>
        <w:jc w:val="both"/>
        <w:rPr>
          <w:rFonts w:ascii="Times New Roman" w:hAnsi="Times New Roman" w:cs="Times New Roman"/>
          <w:iCs/>
          <w:color w:val="000000" w:themeColor="text1"/>
          <w:sz w:val="24"/>
          <w:szCs w:val="24"/>
        </w:rPr>
      </w:pPr>
      <w:hyperlink r:id="rId14" w:history="1">
        <w:r w:rsidR="00F85EA4" w:rsidRPr="0067324F">
          <w:rPr>
            <w:rFonts w:ascii="Times New Roman" w:hAnsi="Times New Roman" w:cs="Times New Roman"/>
            <w:iCs/>
            <w:color w:val="000000" w:themeColor="text1"/>
            <w:sz w:val="24"/>
            <w:szCs w:val="24"/>
          </w:rPr>
          <w:t>https://www.scielo.org.mx/scielo.php?script=sci_arttext&amp;pid=S0187-358X2010000100008</w:t>
        </w:r>
      </w:hyperlink>
      <w:r w:rsidR="00F85EA4" w:rsidRPr="0067324F">
        <w:rPr>
          <w:rFonts w:ascii="Times New Roman" w:hAnsi="Times New Roman" w:cs="Times New Roman"/>
          <w:iCs/>
          <w:color w:val="000000" w:themeColor="text1"/>
          <w:sz w:val="24"/>
          <w:szCs w:val="24"/>
        </w:rPr>
        <w:t xml:space="preserve">. </w:t>
      </w:r>
    </w:p>
    <w:sectPr w:rsidR="00561420" w:rsidRPr="0067324F" w:rsidSect="00CC06AE">
      <w:headerReference w:type="default" r:id="rId15"/>
      <w:footerReference w:type="default" r:id="rId16"/>
      <w:pgSz w:w="12240" w:h="15840"/>
      <w:pgMar w:top="1134" w:right="1701" w:bottom="56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BB1F2" w14:textId="77777777" w:rsidR="00753EA8" w:rsidRDefault="00753EA8" w:rsidP="002163AE">
      <w:pPr>
        <w:spacing w:after="0" w:line="240" w:lineRule="auto"/>
      </w:pPr>
      <w:r>
        <w:separator/>
      </w:r>
    </w:p>
  </w:endnote>
  <w:endnote w:type="continuationSeparator" w:id="0">
    <w:p w14:paraId="1BE178FE" w14:textId="77777777" w:rsidR="00753EA8" w:rsidRDefault="00753EA8" w:rsidP="0021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819D" w14:textId="0D95A027" w:rsidR="002B7A92" w:rsidRDefault="00CC06AE" w:rsidP="00CC06AE">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p w14:paraId="7E962A50" w14:textId="77777777" w:rsidR="002B7A92" w:rsidRDefault="002B7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B7055" w14:textId="77777777" w:rsidR="00753EA8" w:rsidRDefault="00753EA8" w:rsidP="002163AE">
      <w:pPr>
        <w:spacing w:after="0" w:line="240" w:lineRule="auto"/>
      </w:pPr>
      <w:r>
        <w:separator/>
      </w:r>
    </w:p>
  </w:footnote>
  <w:footnote w:type="continuationSeparator" w:id="0">
    <w:p w14:paraId="7A7516CC" w14:textId="77777777" w:rsidR="00753EA8" w:rsidRDefault="00753EA8" w:rsidP="0021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F2A2" w14:textId="5E86CEA5" w:rsidR="00CC06AE" w:rsidRDefault="00CC06AE" w:rsidP="00CC06AE">
    <w:pPr>
      <w:pStyle w:val="Encabezado"/>
      <w:jc w:val="center"/>
    </w:pPr>
    <w:r>
      <w:rPr>
        <w:noProof/>
        <w:lang w:eastAsia="es-MX"/>
      </w:rPr>
      <w:drawing>
        <wp:inline distT="0" distB="0" distL="0" distR="0" wp14:anchorId="74B274DE" wp14:editId="47C5FD6D">
          <wp:extent cx="5612130" cy="608330"/>
          <wp:effectExtent l="0" t="0" r="7620" b="1270"/>
          <wp:docPr id="2046002214" name="Imagen 204600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9EC"/>
    <w:multiLevelType w:val="multilevel"/>
    <w:tmpl w:val="650ABBF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01E78FA"/>
    <w:multiLevelType w:val="multilevel"/>
    <w:tmpl w:val="B18A85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103487E"/>
    <w:multiLevelType w:val="multilevel"/>
    <w:tmpl w:val="8F24BC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91E41AD"/>
    <w:multiLevelType w:val="multilevel"/>
    <w:tmpl w:val="8F42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100BB"/>
    <w:multiLevelType w:val="multilevel"/>
    <w:tmpl w:val="642A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B5EB9"/>
    <w:multiLevelType w:val="multilevel"/>
    <w:tmpl w:val="3B46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811F5"/>
    <w:multiLevelType w:val="multilevel"/>
    <w:tmpl w:val="43AE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17D34"/>
    <w:multiLevelType w:val="hybridMultilevel"/>
    <w:tmpl w:val="16508490"/>
    <w:lvl w:ilvl="0" w:tplc="5F268E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A672FE"/>
    <w:multiLevelType w:val="hybridMultilevel"/>
    <w:tmpl w:val="A6D8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7C58C4"/>
    <w:multiLevelType w:val="hybridMultilevel"/>
    <w:tmpl w:val="465C96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D0557E"/>
    <w:multiLevelType w:val="multilevel"/>
    <w:tmpl w:val="192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70867"/>
    <w:multiLevelType w:val="multilevel"/>
    <w:tmpl w:val="FA2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50EC2"/>
    <w:multiLevelType w:val="multilevel"/>
    <w:tmpl w:val="BD3C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771E2F"/>
    <w:multiLevelType w:val="hybridMultilevel"/>
    <w:tmpl w:val="33547E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36439E5"/>
    <w:multiLevelType w:val="multilevel"/>
    <w:tmpl w:val="89A4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5A07B1"/>
    <w:multiLevelType w:val="hybridMultilevel"/>
    <w:tmpl w:val="A09C28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6211BBB"/>
    <w:multiLevelType w:val="multilevel"/>
    <w:tmpl w:val="BDC6E8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21944903">
    <w:abstractNumId w:val="2"/>
  </w:num>
  <w:num w:numId="2" w16cid:durableId="1292594721">
    <w:abstractNumId w:val="1"/>
  </w:num>
  <w:num w:numId="3" w16cid:durableId="1146705269">
    <w:abstractNumId w:val="13"/>
  </w:num>
  <w:num w:numId="4" w16cid:durableId="1604998481">
    <w:abstractNumId w:val="7"/>
  </w:num>
  <w:num w:numId="5" w16cid:durableId="1046024237">
    <w:abstractNumId w:val="14"/>
  </w:num>
  <w:num w:numId="6" w16cid:durableId="1070470605">
    <w:abstractNumId w:val="4"/>
  </w:num>
  <w:num w:numId="7" w16cid:durableId="1564028346">
    <w:abstractNumId w:val="11"/>
  </w:num>
  <w:num w:numId="8" w16cid:durableId="779300260">
    <w:abstractNumId w:val="12"/>
  </w:num>
  <w:num w:numId="9" w16cid:durableId="154536078">
    <w:abstractNumId w:val="3"/>
  </w:num>
  <w:num w:numId="10" w16cid:durableId="2018924318">
    <w:abstractNumId w:val="10"/>
  </w:num>
  <w:num w:numId="11" w16cid:durableId="339431437">
    <w:abstractNumId w:val="6"/>
  </w:num>
  <w:num w:numId="12" w16cid:durableId="999389869">
    <w:abstractNumId w:val="5"/>
  </w:num>
  <w:num w:numId="13" w16cid:durableId="821197798">
    <w:abstractNumId w:val="15"/>
  </w:num>
  <w:num w:numId="14" w16cid:durableId="1911501602">
    <w:abstractNumId w:val="8"/>
  </w:num>
  <w:num w:numId="15" w16cid:durableId="821700262">
    <w:abstractNumId w:val="9"/>
  </w:num>
  <w:num w:numId="16" w16cid:durableId="986711137">
    <w:abstractNumId w:val="16"/>
  </w:num>
  <w:num w:numId="17" w16cid:durableId="30220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AE"/>
    <w:rsid w:val="0000657C"/>
    <w:rsid w:val="00012901"/>
    <w:rsid w:val="000248DE"/>
    <w:rsid w:val="0003705E"/>
    <w:rsid w:val="00047E2C"/>
    <w:rsid w:val="00060068"/>
    <w:rsid w:val="00063189"/>
    <w:rsid w:val="00063808"/>
    <w:rsid w:val="00067200"/>
    <w:rsid w:val="0007357E"/>
    <w:rsid w:val="00073F11"/>
    <w:rsid w:val="0009122A"/>
    <w:rsid w:val="000B0B9C"/>
    <w:rsid w:val="000B2BD7"/>
    <w:rsid w:val="000D630F"/>
    <w:rsid w:val="0011370B"/>
    <w:rsid w:val="00116F9D"/>
    <w:rsid w:val="00121A37"/>
    <w:rsid w:val="001226D1"/>
    <w:rsid w:val="00123C01"/>
    <w:rsid w:val="001378BA"/>
    <w:rsid w:val="00145F46"/>
    <w:rsid w:val="00153874"/>
    <w:rsid w:val="00160AC0"/>
    <w:rsid w:val="00161AC2"/>
    <w:rsid w:val="0017081C"/>
    <w:rsid w:val="001717F8"/>
    <w:rsid w:val="00180586"/>
    <w:rsid w:val="001839FE"/>
    <w:rsid w:val="001A5B4D"/>
    <w:rsid w:val="001B1266"/>
    <w:rsid w:val="001B3B16"/>
    <w:rsid w:val="001B754A"/>
    <w:rsid w:val="001C686E"/>
    <w:rsid w:val="001D67CA"/>
    <w:rsid w:val="001F1E4E"/>
    <w:rsid w:val="001F7833"/>
    <w:rsid w:val="001F7C35"/>
    <w:rsid w:val="00207ACD"/>
    <w:rsid w:val="002163AE"/>
    <w:rsid w:val="002226AB"/>
    <w:rsid w:val="00231914"/>
    <w:rsid w:val="00232D5A"/>
    <w:rsid w:val="002602CD"/>
    <w:rsid w:val="002713DA"/>
    <w:rsid w:val="002731A0"/>
    <w:rsid w:val="00280C0A"/>
    <w:rsid w:val="002859B2"/>
    <w:rsid w:val="00294258"/>
    <w:rsid w:val="002B14F2"/>
    <w:rsid w:val="002B6E58"/>
    <w:rsid w:val="002B7A92"/>
    <w:rsid w:val="002C040D"/>
    <w:rsid w:val="002D1FD1"/>
    <w:rsid w:val="002D664A"/>
    <w:rsid w:val="002F4702"/>
    <w:rsid w:val="002F52F7"/>
    <w:rsid w:val="003173CA"/>
    <w:rsid w:val="00317784"/>
    <w:rsid w:val="00341818"/>
    <w:rsid w:val="00356763"/>
    <w:rsid w:val="003575BB"/>
    <w:rsid w:val="003813F7"/>
    <w:rsid w:val="00384A8C"/>
    <w:rsid w:val="0039335D"/>
    <w:rsid w:val="00396633"/>
    <w:rsid w:val="003A0E2A"/>
    <w:rsid w:val="003A7A09"/>
    <w:rsid w:val="003B2D26"/>
    <w:rsid w:val="003D1008"/>
    <w:rsid w:val="003E0D62"/>
    <w:rsid w:val="003F1A10"/>
    <w:rsid w:val="003F4CEF"/>
    <w:rsid w:val="003F5216"/>
    <w:rsid w:val="003F65AE"/>
    <w:rsid w:val="00406A18"/>
    <w:rsid w:val="0043398B"/>
    <w:rsid w:val="00434AE2"/>
    <w:rsid w:val="00440875"/>
    <w:rsid w:val="004929A5"/>
    <w:rsid w:val="004A0E41"/>
    <w:rsid w:val="004B04B1"/>
    <w:rsid w:val="004D0D94"/>
    <w:rsid w:val="004F0E73"/>
    <w:rsid w:val="004F4592"/>
    <w:rsid w:val="005023E3"/>
    <w:rsid w:val="00517191"/>
    <w:rsid w:val="00561420"/>
    <w:rsid w:val="00563D5B"/>
    <w:rsid w:val="005668A8"/>
    <w:rsid w:val="00586E96"/>
    <w:rsid w:val="005B338B"/>
    <w:rsid w:val="005D588D"/>
    <w:rsid w:val="005F2DD3"/>
    <w:rsid w:val="0060048A"/>
    <w:rsid w:val="0061625D"/>
    <w:rsid w:val="006437D6"/>
    <w:rsid w:val="00652C37"/>
    <w:rsid w:val="00667274"/>
    <w:rsid w:val="0067324F"/>
    <w:rsid w:val="0067560C"/>
    <w:rsid w:val="00680D37"/>
    <w:rsid w:val="0068417A"/>
    <w:rsid w:val="006A2408"/>
    <w:rsid w:val="006A52BD"/>
    <w:rsid w:val="006E5E97"/>
    <w:rsid w:val="006E613A"/>
    <w:rsid w:val="00717586"/>
    <w:rsid w:val="0072707A"/>
    <w:rsid w:val="00753EA8"/>
    <w:rsid w:val="00770B30"/>
    <w:rsid w:val="0077378F"/>
    <w:rsid w:val="0078639B"/>
    <w:rsid w:val="00786E2D"/>
    <w:rsid w:val="007875D5"/>
    <w:rsid w:val="00792BC7"/>
    <w:rsid w:val="007A028F"/>
    <w:rsid w:val="007A77EA"/>
    <w:rsid w:val="007B1B79"/>
    <w:rsid w:val="007B55C1"/>
    <w:rsid w:val="007C07A0"/>
    <w:rsid w:val="007D39F4"/>
    <w:rsid w:val="007E76A9"/>
    <w:rsid w:val="007F616E"/>
    <w:rsid w:val="00805869"/>
    <w:rsid w:val="00812329"/>
    <w:rsid w:val="00826993"/>
    <w:rsid w:val="00827745"/>
    <w:rsid w:val="00837FD7"/>
    <w:rsid w:val="008558D8"/>
    <w:rsid w:val="00857326"/>
    <w:rsid w:val="008624C0"/>
    <w:rsid w:val="008861A9"/>
    <w:rsid w:val="00886A10"/>
    <w:rsid w:val="00892C71"/>
    <w:rsid w:val="00895B5D"/>
    <w:rsid w:val="008A6596"/>
    <w:rsid w:val="008A6AD9"/>
    <w:rsid w:val="008B50A5"/>
    <w:rsid w:val="008C7DF3"/>
    <w:rsid w:val="008D1B20"/>
    <w:rsid w:val="008D2FA9"/>
    <w:rsid w:val="008E5991"/>
    <w:rsid w:val="008F5822"/>
    <w:rsid w:val="008F623E"/>
    <w:rsid w:val="00900DBB"/>
    <w:rsid w:val="00907220"/>
    <w:rsid w:val="00930DC2"/>
    <w:rsid w:val="0093391C"/>
    <w:rsid w:val="00942C2D"/>
    <w:rsid w:val="00945359"/>
    <w:rsid w:val="0097062C"/>
    <w:rsid w:val="009760CF"/>
    <w:rsid w:val="00982056"/>
    <w:rsid w:val="00990033"/>
    <w:rsid w:val="00990820"/>
    <w:rsid w:val="00994F78"/>
    <w:rsid w:val="00995BB5"/>
    <w:rsid w:val="009F187D"/>
    <w:rsid w:val="00A3067C"/>
    <w:rsid w:val="00A32CB6"/>
    <w:rsid w:val="00A61BB4"/>
    <w:rsid w:val="00A74988"/>
    <w:rsid w:val="00A75D8C"/>
    <w:rsid w:val="00A805A6"/>
    <w:rsid w:val="00A83553"/>
    <w:rsid w:val="00AA2172"/>
    <w:rsid w:val="00AA3352"/>
    <w:rsid w:val="00AB4A35"/>
    <w:rsid w:val="00AC4BA9"/>
    <w:rsid w:val="00AD6318"/>
    <w:rsid w:val="00B06AD5"/>
    <w:rsid w:val="00B122A3"/>
    <w:rsid w:val="00B124D8"/>
    <w:rsid w:val="00B2322A"/>
    <w:rsid w:val="00B242EB"/>
    <w:rsid w:val="00B27667"/>
    <w:rsid w:val="00B343F3"/>
    <w:rsid w:val="00B47274"/>
    <w:rsid w:val="00B4785C"/>
    <w:rsid w:val="00B6483C"/>
    <w:rsid w:val="00BB05D8"/>
    <w:rsid w:val="00BC1DF1"/>
    <w:rsid w:val="00C12473"/>
    <w:rsid w:val="00C133B1"/>
    <w:rsid w:val="00C17B44"/>
    <w:rsid w:val="00C207E9"/>
    <w:rsid w:val="00C20F8C"/>
    <w:rsid w:val="00C27CF1"/>
    <w:rsid w:val="00C43F98"/>
    <w:rsid w:val="00C5207F"/>
    <w:rsid w:val="00C63056"/>
    <w:rsid w:val="00C94EE4"/>
    <w:rsid w:val="00C97C19"/>
    <w:rsid w:val="00CA2500"/>
    <w:rsid w:val="00CB3649"/>
    <w:rsid w:val="00CB60F3"/>
    <w:rsid w:val="00CB7BB2"/>
    <w:rsid w:val="00CC06AE"/>
    <w:rsid w:val="00CC4108"/>
    <w:rsid w:val="00CE7184"/>
    <w:rsid w:val="00CE7383"/>
    <w:rsid w:val="00CF0BFF"/>
    <w:rsid w:val="00D15A32"/>
    <w:rsid w:val="00D37423"/>
    <w:rsid w:val="00D4383F"/>
    <w:rsid w:val="00D44615"/>
    <w:rsid w:val="00D44C39"/>
    <w:rsid w:val="00D513E4"/>
    <w:rsid w:val="00D52803"/>
    <w:rsid w:val="00D901E3"/>
    <w:rsid w:val="00D90616"/>
    <w:rsid w:val="00D91219"/>
    <w:rsid w:val="00D94964"/>
    <w:rsid w:val="00D955C1"/>
    <w:rsid w:val="00DB0D43"/>
    <w:rsid w:val="00DB15AE"/>
    <w:rsid w:val="00DC2737"/>
    <w:rsid w:val="00DC4876"/>
    <w:rsid w:val="00DE259D"/>
    <w:rsid w:val="00DE7AAF"/>
    <w:rsid w:val="00E03FAD"/>
    <w:rsid w:val="00E11E66"/>
    <w:rsid w:val="00E1574D"/>
    <w:rsid w:val="00E16051"/>
    <w:rsid w:val="00E17532"/>
    <w:rsid w:val="00E46688"/>
    <w:rsid w:val="00E469F8"/>
    <w:rsid w:val="00E508DA"/>
    <w:rsid w:val="00EB38C8"/>
    <w:rsid w:val="00ED7DD2"/>
    <w:rsid w:val="00EF604C"/>
    <w:rsid w:val="00F07045"/>
    <w:rsid w:val="00F169DF"/>
    <w:rsid w:val="00F4232D"/>
    <w:rsid w:val="00F77B2F"/>
    <w:rsid w:val="00F85EA4"/>
    <w:rsid w:val="00F927AD"/>
    <w:rsid w:val="00F97851"/>
    <w:rsid w:val="00F97D44"/>
    <w:rsid w:val="00FB12B6"/>
    <w:rsid w:val="00FB4F79"/>
    <w:rsid w:val="00FB7F30"/>
    <w:rsid w:val="00FC2AC8"/>
    <w:rsid w:val="00FC35C6"/>
    <w:rsid w:val="00FC5EDB"/>
    <w:rsid w:val="00FC6A8B"/>
    <w:rsid w:val="00FD7F20"/>
    <w:rsid w:val="00FF3828"/>
    <w:rsid w:val="00FF6BC0"/>
    <w:rsid w:val="00FF7D7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72E8"/>
  <w15:chartTrackingRefBased/>
  <w15:docId w15:val="{AB3CBD5F-009C-4F5F-A116-96724E2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370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306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994F7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3AE"/>
  </w:style>
  <w:style w:type="paragraph" w:styleId="Piedepgina">
    <w:name w:val="footer"/>
    <w:basedOn w:val="Normal"/>
    <w:link w:val="PiedepginaCar"/>
    <w:uiPriority w:val="99"/>
    <w:unhideWhenUsed/>
    <w:rsid w:val="00216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3AE"/>
  </w:style>
  <w:style w:type="paragraph" w:styleId="NormalWeb">
    <w:name w:val="Normal (Web)"/>
    <w:basedOn w:val="Normal"/>
    <w:uiPriority w:val="99"/>
    <w:unhideWhenUsed/>
    <w:rsid w:val="00E469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994F78"/>
    <w:rPr>
      <w:rFonts w:ascii="Times New Roman" w:eastAsia="Times New Roman" w:hAnsi="Times New Roman" w:cs="Times New Roman"/>
      <w:b/>
      <w:bCs/>
      <w:sz w:val="20"/>
      <w:szCs w:val="20"/>
      <w:lang w:eastAsia="es-MX"/>
    </w:rPr>
  </w:style>
  <w:style w:type="character" w:customStyle="1" w:styleId="sw">
    <w:name w:val="sw"/>
    <w:basedOn w:val="Fuentedeprrafopredeter"/>
    <w:rsid w:val="004F4592"/>
  </w:style>
  <w:style w:type="character" w:styleId="Hipervnculo">
    <w:name w:val="Hyperlink"/>
    <w:basedOn w:val="Fuentedeprrafopredeter"/>
    <w:uiPriority w:val="99"/>
    <w:unhideWhenUsed/>
    <w:rsid w:val="00341818"/>
    <w:rPr>
      <w:color w:val="0563C1" w:themeColor="hyperlink"/>
      <w:u w:val="single"/>
    </w:rPr>
  </w:style>
  <w:style w:type="paragraph" w:styleId="Textodeglobo">
    <w:name w:val="Balloon Text"/>
    <w:basedOn w:val="Normal"/>
    <w:link w:val="TextodegloboCar"/>
    <w:uiPriority w:val="99"/>
    <w:semiHidden/>
    <w:unhideWhenUsed/>
    <w:rsid w:val="008D2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FA9"/>
    <w:rPr>
      <w:rFonts w:ascii="Segoe UI" w:hAnsi="Segoe UI" w:cs="Segoe UI"/>
      <w:sz w:val="18"/>
      <w:szCs w:val="18"/>
    </w:rPr>
  </w:style>
  <w:style w:type="paragraph" w:styleId="Textonotapie">
    <w:name w:val="footnote text"/>
    <w:basedOn w:val="Normal"/>
    <w:link w:val="TextonotapieCar"/>
    <w:uiPriority w:val="99"/>
    <w:semiHidden/>
    <w:unhideWhenUsed/>
    <w:rsid w:val="00C124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2473"/>
    <w:rPr>
      <w:sz w:val="20"/>
      <w:szCs w:val="20"/>
    </w:rPr>
  </w:style>
  <w:style w:type="character" w:styleId="Refdenotaalpie">
    <w:name w:val="footnote reference"/>
    <w:basedOn w:val="Fuentedeprrafopredeter"/>
    <w:uiPriority w:val="99"/>
    <w:semiHidden/>
    <w:unhideWhenUsed/>
    <w:rsid w:val="00C12473"/>
    <w:rPr>
      <w:vertAlign w:val="superscript"/>
    </w:rPr>
  </w:style>
  <w:style w:type="paragraph" w:styleId="Prrafodelista">
    <w:name w:val="List Paragraph"/>
    <w:basedOn w:val="Normal"/>
    <w:uiPriority w:val="34"/>
    <w:qFormat/>
    <w:rsid w:val="00D94964"/>
    <w:pPr>
      <w:ind w:left="720"/>
      <w:contextualSpacing/>
    </w:pPr>
  </w:style>
  <w:style w:type="character" w:customStyle="1" w:styleId="Ttulo3Car">
    <w:name w:val="Título 3 Car"/>
    <w:basedOn w:val="Fuentedeprrafopredeter"/>
    <w:link w:val="Ttulo3"/>
    <w:uiPriority w:val="9"/>
    <w:rsid w:val="00A3067C"/>
    <w:rPr>
      <w:rFonts w:asciiTheme="majorHAnsi" w:eastAsiaTheme="majorEastAsia" w:hAnsiTheme="majorHAnsi" w:cstheme="majorBidi"/>
      <w:color w:val="1F4D78" w:themeColor="accent1" w:themeShade="7F"/>
      <w:sz w:val="24"/>
      <w:szCs w:val="24"/>
    </w:rPr>
  </w:style>
  <w:style w:type="character" w:customStyle="1" w:styleId="url">
    <w:name w:val="url"/>
    <w:basedOn w:val="Fuentedeprrafopredeter"/>
    <w:rsid w:val="00561420"/>
  </w:style>
  <w:style w:type="character" w:customStyle="1" w:styleId="inline">
    <w:name w:val="inline"/>
    <w:basedOn w:val="Fuentedeprrafopredeter"/>
    <w:rsid w:val="00561420"/>
  </w:style>
  <w:style w:type="character" w:styleId="Textoennegrita">
    <w:name w:val="Strong"/>
    <w:basedOn w:val="Fuentedeprrafopredeter"/>
    <w:uiPriority w:val="22"/>
    <w:qFormat/>
    <w:rsid w:val="00CE7184"/>
    <w:rPr>
      <w:b/>
      <w:bCs/>
    </w:rPr>
  </w:style>
  <w:style w:type="character" w:customStyle="1" w:styleId="hgkelc">
    <w:name w:val="hgkelc"/>
    <w:basedOn w:val="Fuentedeprrafopredeter"/>
    <w:rsid w:val="00384A8C"/>
  </w:style>
  <w:style w:type="paragraph" w:styleId="HTMLconformatoprevio">
    <w:name w:val="HTML Preformatted"/>
    <w:basedOn w:val="Normal"/>
    <w:link w:val="HTMLconformatoprevioCar"/>
    <w:uiPriority w:val="99"/>
    <w:unhideWhenUsed/>
    <w:rsid w:val="00AA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A2172"/>
    <w:rPr>
      <w:rFonts w:ascii="Courier New" w:eastAsia="Times New Roman" w:hAnsi="Courier New" w:cs="Courier New"/>
      <w:sz w:val="20"/>
      <w:szCs w:val="20"/>
      <w:lang w:val="es-ES" w:eastAsia="es-ES"/>
    </w:rPr>
  </w:style>
  <w:style w:type="character" w:customStyle="1" w:styleId="y2iqfc">
    <w:name w:val="y2iqfc"/>
    <w:basedOn w:val="Fuentedeprrafopredeter"/>
    <w:rsid w:val="00AA2172"/>
  </w:style>
  <w:style w:type="character" w:customStyle="1" w:styleId="Mencinsinresolver1">
    <w:name w:val="Mención sin resolver1"/>
    <w:basedOn w:val="Fuentedeprrafopredeter"/>
    <w:uiPriority w:val="99"/>
    <w:semiHidden/>
    <w:unhideWhenUsed/>
    <w:rsid w:val="008624C0"/>
    <w:rPr>
      <w:color w:val="605E5C"/>
      <w:shd w:val="clear" w:color="auto" w:fill="E1DFDD"/>
    </w:rPr>
  </w:style>
  <w:style w:type="character" w:customStyle="1" w:styleId="Ttulo2Car">
    <w:name w:val="Título 2 Car"/>
    <w:basedOn w:val="Fuentedeprrafopredeter"/>
    <w:link w:val="Ttulo2"/>
    <w:uiPriority w:val="9"/>
    <w:semiHidden/>
    <w:rsid w:val="0003705E"/>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B124D8"/>
    <w:rPr>
      <w:i/>
      <w:iCs/>
    </w:rPr>
  </w:style>
  <w:style w:type="character" w:customStyle="1" w:styleId="Ttulo1Car">
    <w:name w:val="Título 1 Car"/>
    <w:basedOn w:val="Fuentedeprrafopredeter"/>
    <w:link w:val="Ttulo1"/>
    <w:uiPriority w:val="9"/>
    <w:rsid w:val="0060048A"/>
    <w:rPr>
      <w:rFonts w:asciiTheme="majorHAnsi" w:eastAsiaTheme="majorEastAsia" w:hAnsiTheme="majorHAnsi" w:cstheme="majorBidi"/>
      <w:color w:val="2E74B5" w:themeColor="accent1" w:themeShade="BF"/>
      <w:sz w:val="32"/>
      <w:szCs w:val="32"/>
    </w:rPr>
  </w:style>
  <w:style w:type="character" w:customStyle="1" w:styleId="d-flex">
    <w:name w:val="d-flex"/>
    <w:basedOn w:val="Fuentedeprrafopredeter"/>
    <w:rsid w:val="0060048A"/>
  </w:style>
  <w:style w:type="character" w:customStyle="1" w:styleId="d-block">
    <w:name w:val="d-block"/>
    <w:basedOn w:val="Fuentedeprrafopredeter"/>
    <w:rsid w:val="0060048A"/>
  </w:style>
  <w:style w:type="character" w:customStyle="1" w:styleId="lead">
    <w:name w:val="lead"/>
    <w:basedOn w:val="Fuentedeprrafopredeter"/>
    <w:rsid w:val="0060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0200">
      <w:bodyDiv w:val="1"/>
      <w:marLeft w:val="0"/>
      <w:marRight w:val="0"/>
      <w:marTop w:val="0"/>
      <w:marBottom w:val="0"/>
      <w:divBdr>
        <w:top w:val="none" w:sz="0" w:space="0" w:color="auto"/>
        <w:left w:val="none" w:sz="0" w:space="0" w:color="auto"/>
        <w:bottom w:val="none" w:sz="0" w:space="0" w:color="auto"/>
        <w:right w:val="none" w:sz="0" w:space="0" w:color="auto"/>
      </w:divBdr>
    </w:div>
    <w:div w:id="23942044">
      <w:bodyDiv w:val="1"/>
      <w:marLeft w:val="0"/>
      <w:marRight w:val="0"/>
      <w:marTop w:val="0"/>
      <w:marBottom w:val="0"/>
      <w:divBdr>
        <w:top w:val="none" w:sz="0" w:space="0" w:color="auto"/>
        <w:left w:val="none" w:sz="0" w:space="0" w:color="auto"/>
        <w:bottom w:val="none" w:sz="0" w:space="0" w:color="auto"/>
        <w:right w:val="none" w:sz="0" w:space="0" w:color="auto"/>
      </w:divBdr>
      <w:divsChild>
        <w:div w:id="810559174">
          <w:marLeft w:val="0"/>
          <w:marRight w:val="0"/>
          <w:marTop w:val="0"/>
          <w:marBottom w:val="0"/>
          <w:divBdr>
            <w:top w:val="none" w:sz="0" w:space="0" w:color="auto"/>
            <w:left w:val="none" w:sz="0" w:space="0" w:color="auto"/>
            <w:bottom w:val="none" w:sz="0" w:space="0" w:color="auto"/>
            <w:right w:val="none" w:sz="0" w:space="0" w:color="auto"/>
          </w:divBdr>
          <w:divsChild>
            <w:div w:id="1252618022">
              <w:marLeft w:val="0"/>
              <w:marRight w:val="0"/>
              <w:marTop w:val="0"/>
              <w:marBottom w:val="0"/>
              <w:divBdr>
                <w:top w:val="none" w:sz="0" w:space="0" w:color="auto"/>
                <w:left w:val="none" w:sz="0" w:space="0" w:color="auto"/>
                <w:bottom w:val="none" w:sz="0" w:space="0" w:color="auto"/>
                <w:right w:val="none" w:sz="0" w:space="0" w:color="auto"/>
              </w:divBdr>
              <w:divsChild>
                <w:div w:id="1654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497">
      <w:bodyDiv w:val="1"/>
      <w:marLeft w:val="0"/>
      <w:marRight w:val="0"/>
      <w:marTop w:val="0"/>
      <w:marBottom w:val="0"/>
      <w:divBdr>
        <w:top w:val="none" w:sz="0" w:space="0" w:color="auto"/>
        <w:left w:val="none" w:sz="0" w:space="0" w:color="auto"/>
        <w:bottom w:val="none" w:sz="0" w:space="0" w:color="auto"/>
        <w:right w:val="none" w:sz="0" w:space="0" w:color="auto"/>
      </w:divBdr>
    </w:div>
    <w:div w:id="56175985">
      <w:bodyDiv w:val="1"/>
      <w:marLeft w:val="0"/>
      <w:marRight w:val="0"/>
      <w:marTop w:val="0"/>
      <w:marBottom w:val="0"/>
      <w:divBdr>
        <w:top w:val="none" w:sz="0" w:space="0" w:color="auto"/>
        <w:left w:val="none" w:sz="0" w:space="0" w:color="auto"/>
        <w:bottom w:val="none" w:sz="0" w:space="0" w:color="auto"/>
        <w:right w:val="none" w:sz="0" w:space="0" w:color="auto"/>
      </w:divBdr>
    </w:div>
    <w:div w:id="108474310">
      <w:bodyDiv w:val="1"/>
      <w:marLeft w:val="0"/>
      <w:marRight w:val="0"/>
      <w:marTop w:val="0"/>
      <w:marBottom w:val="0"/>
      <w:divBdr>
        <w:top w:val="none" w:sz="0" w:space="0" w:color="auto"/>
        <w:left w:val="none" w:sz="0" w:space="0" w:color="auto"/>
        <w:bottom w:val="none" w:sz="0" w:space="0" w:color="auto"/>
        <w:right w:val="none" w:sz="0" w:space="0" w:color="auto"/>
      </w:divBdr>
      <w:divsChild>
        <w:div w:id="1316031906">
          <w:marLeft w:val="0"/>
          <w:marRight w:val="0"/>
          <w:marTop w:val="0"/>
          <w:marBottom w:val="0"/>
          <w:divBdr>
            <w:top w:val="none" w:sz="0" w:space="0" w:color="auto"/>
            <w:left w:val="none" w:sz="0" w:space="0" w:color="auto"/>
            <w:bottom w:val="none" w:sz="0" w:space="0" w:color="auto"/>
            <w:right w:val="none" w:sz="0" w:space="0" w:color="auto"/>
          </w:divBdr>
          <w:divsChild>
            <w:div w:id="12687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888">
      <w:bodyDiv w:val="1"/>
      <w:marLeft w:val="0"/>
      <w:marRight w:val="0"/>
      <w:marTop w:val="0"/>
      <w:marBottom w:val="0"/>
      <w:divBdr>
        <w:top w:val="none" w:sz="0" w:space="0" w:color="auto"/>
        <w:left w:val="none" w:sz="0" w:space="0" w:color="auto"/>
        <w:bottom w:val="none" w:sz="0" w:space="0" w:color="auto"/>
        <w:right w:val="none" w:sz="0" w:space="0" w:color="auto"/>
      </w:divBdr>
    </w:div>
    <w:div w:id="285040290">
      <w:bodyDiv w:val="1"/>
      <w:marLeft w:val="0"/>
      <w:marRight w:val="0"/>
      <w:marTop w:val="0"/>
      <w:marBottom w:val="0"/>
      <w:divBdr>
        <w:top w:val="none" w:sz="0" w:space="0" w:color="auto"/>
        <w:left w:val="none" w:sz="0" w:space="0" w:color="auto"/>
        <w:bottom w:val="none" w:sz="0" w:space="0" w:color="auto"/>
        <w:right w:val="none" w:sz="0" w:space="0" w:color="auto"/>
      </w:divBdr>
      <w:divsChild>
        <w:div w:id="1724478846">
          <w:marLeft w:val="0"/>
          <w:marRight w:val="0"/>
          <w:marTop w:val="0"/>
          <w:marBottom w:val="0"/>
          <w:divBdr>
            <w:top w:val="none" w:sz="0" w:space="0" w:color="auto"/>
            <w:left w:val="none" w:sz="0" w:space="0" w:color="auto"/>
            <w:bottom w:val="none" w:sz="0" w:space="0" w:color="auto"/>
            <w:right w:val="none" w:sz="0" w:space="0" w:color="auto"/>
          </w:divBdr>
        </w:div>
      </w:divsChild>
    </w:div>
    <w:div w:id="373234368">
      <w:bodyDiv w:val="1"/>
      <w:marLeft w:val="0"/>
      <w:marRight w:val="0"/>
      <w:marTop w:val="0"/>
      <w:marBottom w:val="0"/>
      <w:divBdr>
        <w:top w:val="none" w:sz="0" w:space="0" w:color="auto"/>
        <w:left w:val="none" w:sz="0" w:space="0" w:color="auto"/>
        <w:bottom w:val="none" w:sz="0" w:space="0" w:color="auto"/>
        <w:right w:val="none" w:sz="0" w:space="0" w:color="auto"/>
      </w:divBdr>
    </w:div>
    <w:div w:id="430275089">
      <w:bodyDiv w:val="1"/>
      <w:marLeft w:val="0"/>
      <w:marRight w:val="0"/>
      <w:marTop w:val="0"/>
      <w:marBottom w:val="0"/>
      <w:divBdr>
        <w:top w:val="none" w:sz="0" w:space="0" w:color="auto"/>
        <w:left w:val="none" w:sz="0" w:space="0" w:color="auto"/>
        <w:bottom w:val="none" w:sz="0" w:space="0" w:color="auto"/>
        <w:right w:val="none" w:sz="0" w:space="0" w:color="auto"/>
      </w:divBdr>
      <w:divsChild>
        <w:div w:id="1076711869">
          <w:marLeft w:val="0"/>
          <w:marRight w:val="0"/>
          <w:marTop w:val="0"/>
          <w:marBottom w:val="0"/>
          <w:divBdr>
            <w:top w:val="none" w:sz="0" w:space="0" w:color="auto"/>
            <w:left w:val="none" w:sz="0" w:space="0" w:color="auto"/>
            <w:bottom w:val="none" w:sz="0" w:space="0" w:color="auto"/>
            <w:right w:val="none" w:sz="0" w:space="0" w:color="auto"/>
          </w:divBdr>
          <w:divsChild>
            <w:div w:id="1096095510">
              <w:marLeft w:val="0"/>
              <w:marRight w:val="0"/>
              <w:marTop w:val="0"/>
              <w:marBottom w:val="0"/>
              <w:divBdr>
                <w:top w:val="none" w:sz="0" w:space="0" w:color="auto"/>
                <w:left w:val="none" w:sz="0" w:space="0" w:color="auto"/>
                <w:bottom w:val="none" w:sz="0" w:space="0" w:color="auto"/>
                <w:right w:val="none" w:sz="0" w:space="0" w:color="auto"/>
              </w:divBdr>
            </w:div>
          </w:divsChild>
        </w:div>
        <w:div w:id="1818457012">
          <w:marLeft w:val="0"/>
          <w:marRight w:val="0"/>
          <w:marTop w:val="0"/>
          <w:marBottom w:val="0"/>
          <w:divBdr>
            <w:top w:val="none" w:sz="0" w:space="0" w:color="auto"/>
            <w:left w:val="none" w:sz="0" w:space="0" w:color="auto"/>
            <w:bottom w:val="none" w:sz="0" w:space="0" w:color="auto"/>
            <w:right w:val="none" w:sz="0" w:space="0" w:color="auto"/>
          </w:divBdr>
          <w:divsChild>
            <w:div w:id="33240034">
              <w:marLeft w:val="0"/>
              <w:marRight w:val="0"/>
              <w:marTop w:val="0"/>
              <w:marBottom w:val="0"/>
              <w:divBdr>
                <w:top w:val="none" w:sz="0" w:space="0" w:color="auto"/>
                <w:left w:val="none" w:sz="0" w:space="0" w:color="auto"/>
                <w:bottom w:val="none" w:sz="0" w:space="0" w:color="auto"/>
                <w:right w:val="none" w:sz="0" w:space="0" w:color="auto"/>
              </w:divBdr>
              <w:divsChild>
                <w:div w:id="1333678226">
                  <w:marLeft w:val="0"/>
                  <w:marRight w:val="0"/>
                  <w:marTop w:val="0"/>
                  <w:marBottom w:val="0"/>
                  <w:divBdr>
                    <w:top w:val="none" w:sz="0" w:space="0" w:color="auto"/>
                    <w:left w:val="none" w:sz="0" w:space="0" w:color="auto"/>
                    <w:bottom w:val="none" w:sz="0" w:space="0" w:color="auto"/>
                    <w:right w:val="none" w:sz="0" w:space="0" w:color="auto"/>
                  </w:divBdr>
                  <w:divsChild>
                    <w:div w:id="460533455">
                      <w:marLeft w:val="0"/>
                      <w:marRight w:val="0"/>
                      <w:marTop w:val="0"/>
                      <w:marBottom w:val="0"/>
                      <w:divBdr>
                        <w:top w:val="none" w:sz="0" w:space="0" w:color="auto"/>
                        <w:left w:val="none" w:sz="0" w:space="0" w:color="auto"/>
                        <w:bottom w:val="none" w:sz="0" w:space="0" w:color="auto"/>
                        <w:right w:val="none" w:sz="0" w:space="0" w:color="auto"/>
                      </w:divBdr>
                      <w:divsChild>
                        <w:div w:id="15886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813">
          <w:marLeft w:val="0"/>
          <w:marRight w:val="0"/>
          <w:marTop w:val="0"/>
          <w:marBottom w:val="0"/>
          <w:divBdr>
            <w:top w:val="none" w:sz="0" w:space="0" w:color="auto"/>
            <w:left w:val="none" w:sz="0" w:space="0" w:color="auto"/>
            <w:bottom w:val="none" w:sz="0" w:space="0" w:color="auto"/>
            <w:right w:val="none" w:sz="0" w:space="0" w:color="auto"/>
          </w:divBdr>
        </w:div>
        <w:div w:id="2044940972">
          <w:marLeft w:val="0"/>
          <w:marRight w:val="0"/>
          <w:marTop w:val="0"/>
          <w:marBottom w:val="0"/>
          <w:divBdr>
            <w:top w:val="none" w:sz="0" w:space="0" w:color="auto"/>
            <w:left w:val="none" w:sz="0" w:space="0" w:color="auto"/>
            <w:bottom w:val="none" w:sz="0" w:space="0" w:color="auto"/>
            <w:right w:val="none" w:sz="0" w:space="0" w:color="auto"/>
          </w:divBdr>
          <w:divsChild>
            <w:div w:id="1341397908">
              <w:marLeft w:val="0"/>
              <w:marRight w:val="0"/>
              <w:marTop w:val="0"/>
              <w:marBottom w:val="0"/>
              <w:divBdr>
                <w:top w:val="none" w:sz="0" w:space="0" w:color="auto"/>
                <w:left w:val="none" w:sz="0" w:space="0" w:color="auto"/>
                <w:bottom w:val="none" w:sz="0" w:space="0" w:color="auto"/>
                <w:right w:val="none" w:sz="0" w:space="0" w:color="auto"/>
              </w:divBdr>
              <w:divsChild>
                <w:div w:id="587347817">
                  <w:marLeft w:val="0"/>
                  <w:marRight w:val="0"/>
                  <w:marTop w:val="0"/>
                  <w:marBottom w:val="0"/>
                  <w:divBdr>
                    <w:top w:val="none" w:sz="0" w:space="0" w:color="auto"/>
                    <w:left w:val="none" w:sz="0" w:space="0" w:color="auto"/>
                    <w:bottom w:val="none" w:sz="0" w:space="0" w:color="auto"/>
                    <w:right w:val="none" w:sz="0" w:space="0" w:color="auto"/>
                  </w:divBdr>
                  <w:divsChild>
                    <w:div w:id="1203178271">
                      <w:marLeft w:val="0"/>
                      <w:marRight w:val="0"/>
                      <w:marTop w:val="0"/>
                      <w:marBottom w:val="0"/>
                      <w:divBdr>
                        <w:top w:val="none" w:sz="0" w:space="0" w:color="auto"/>
                        <w:left w:val="none" w:sz="0" w:space="0" w:color="auto"/>
                        <w:bottom w:val="none" w:sz="0" w:space="0" w:color="auto"/>
                        <w:right w:val="none" w:sz="0" w:space="0" w:color="auto"/>
                      </w:divBdr>
                      <w:divsChild>
                        <w:div w:id="1547184666">
                          <w:marLeft w:val="0"/>
                          <w:marRight w:val="0"/>
                          <w:marTop w:val="0"/>
                          <w:marBottom w:val="0"/>
                          <w:divBdr>
                            <w:top w:val="none" w:sz="0" w:space="0" w:color="auto"/>
                            <w:left w:val="none" w:sz="0" w:space="0" w:color="auto"/>
                            <w:bottom w:val="none" w:sz="0" w:space="0" w:color="auto"/>
                            <w:right w:val="none" w:sz="0" w:space="0" w:color="auto"/>
                          </w:divBdr>
                          <w:divsChild>
                            <w:div w:id="299655909">
                              <w:marLeft w:val="0"/>
                              <w:marRight w:val="0"/>
                              <w:marTop w:val="0"/>
                              <w:marBottom w:val="0"/>
                              <w:divBdr>
                                <w:top w:val="none" w:sz="0" w:space="0" w:color="auto"/>
                                <w:left w:val="none" w:sz="0" w:space="0" w:color="auto"/>
                                <w:bottom w:val="none" w:sz="0" w:space="0" w:color="auto"/>
                                <w:right w:val="none" w:sz="0" w:space="0" w:color="auto"/>
                              </w:divBdr>
                              <w:divsChild>
                                <w:div w:id="1515996507">
                                  <w:marLeft w:val="0"/>
                                  <w:marRight w:val="0"/>
                                  <w:marTop w:val="0"/>
                                  <w:marBottom w:val="0"/>
                                  <w:divBdr>
                                    <w:top w:val="none" w:sz="0" w:space="0" w:color="auto"/>
                                    <w:left w:val="none" w:sz="0" w:space="0" w:color="auto"/>
                                    <w:bottom w:val="none" w:sz="0" w:space="0" w:color="auto"/>
                                    <w:right w:val="none" w:sz="0" w:space="0" w:color="auto"/>
                                  </w:divBdr>
                                </w:div>
                                <w:div w:id="1258097045">
                                  <w:marLeft w:val="0"/>
                                  <w:marRight w:val="0"/>
                                  <w:marTop w:val="0"/>
                                  <w:marBottom w:val="0"/>
                                  <w:divBdr>
                                    <w:top w:val="none" w:sz="0" w:space="0" w:color="auto"/>
                                    <w:left w:val="none" w:sz="0" w:space="0" w:color="auto"/>
                                    <w:bottom w:val="none" w:sz="0" w:space="0" w:color="auto"/>
                                    <w:right w:val="none" w:sz="0" w:space="0" w:color="auto"/>
                                  </w:divBdr>
                                </w:div>
                              </w:divsChild>
                            </w:div>
                            <w:div w:id="433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558458">
          <w:marLeft w:val="0"/>
          <w:marRight w:val="0"/>
          <w:marTop w:val="0"/>
          <w:marBottom w:val="0"/>
          <w:divBdr>
            <w:top w:val="none" w:sz="0" w:space="0" w:color="auto"/>
            <w:left w:val="none" w:sz="0" w:space="0" w:color="auto"/>
            <w:bottom w:val="none" w:sz="0" w:space="0" w:color="auto"/>
            <w:right w:val="none" w:sz="0" w:space="0" w:color="auto"/>
          </w:divBdr>
          <w:divsChild>
            <w:div w:id="2013485493">
              <w:marLeft w:val="0"/>
              <w:marRight w:val="0"/>
              <w:marTop w:val="0"/>
              <w:marBottom w:val="0"/>
              <w:divBdr>
                <w:top w:val="none" w:sz="0" w:space="0" w:color="auto"/>
                <w:left w:val="none" w:sz="0" w:space="0" w:color="auto"/>
                <w:bottom w:val="none" w:sz="0" w:space="0" w:color="auto"/>
                <w:right w:val="none" w:sz="0" w:space="0" w:color="auto"/>
              </w:divBdr>
              <w:divsChild>
                <w:div w:id="1105150323">
                  <w:marLeft w:val="0"/>
                  <w:marRight w:val="0"/>
                  <w:marTop w:val="0"/>
                  <w:marBottom w:val="0"/>
                  <w:divBdr>
                    <w:top w:val="none" w:sz="0" w:space="0" w:color="auto"/>
                    <w:left w:val="none" w:sz="0" w:space="0" w:color="auto"/>
                    <w:bottom w:val="none" w:sz="0" w:space="0" w:color="auto"/>
                    <w:right w:val="none" w:sz="0" w:space="0" w:color="auto"/>
                  </w:divBdr>
                  <w:divsChild>
                    <w:div w:id="19599296">
                      <w:marLeft w:val="0"/>
                      <w:marRight w:val="0"/>
                      <w:marTop w:val="0"/>
                      <w:marBottom w:val="0"/>
                      <w:divBdr>
                        <w:top w:val="none" w:sz="0" w:space="0" w:color="auto"/>
                        <w:left w:val="none" w:sz="0" w:space="0" w:color="auto"/>
                        <w:bottom w:val="none" w:sz="0" w:space="0" w:color="auto"/>
                        <w:right w:val="none" w:sz="0" w:space="0" w:color="auto"/>
                      </w:divBdr>
                      <w:divsChild>
                        <w:div w:id="5807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8561">
          <w:marLeft w:val="0"/>
          <w:marRight w:val="0"/>
          <w:marTop w:val="0"/>
          <w:marBottom w:val="0"/>
          <w:divBdr>
            <w:top w:val="none" w:sz="0" w:space="0" w:color="auto"/>
            <w:left w:val="none" w:sz="0" w:space="0" w:color="auto"/>
            <w:bottom w:val="none" w:sz="0" w:space="0" w:color="auto"/>
            <w:right w:val="none" w:sz="0" w:space="0" w:color="auto"/>
          </w:divBdr>
          <w:divsChild>
            <w:div w:id="673342208">
              <w:marLeft w:val="0"/>
              <w:marRight w:val="0"/>
              <w:marTop w:val="0"/>
              <w:marBottom w:val="0"/>
              <w:divBdr>
                <w:top w:val="none" w:sz="0" w:space="0" w:color="auto"/>
                <w:left w:val="none" w:sz="0" w:space="0" w:color="auto"/>
                <w:bottom w:val="none" w:sz="0" w:space="0" w:color="auto"/>
                <w:right w:val="none" w:sz="0" w:space="0" w:color="auto"/>
              </w:divBdr>
              <w:divsChild>
                <w:div w:id="1616601122">
                  <w:marLeft w:val="0"/>
                  <w:marRight w:val="0"/>
                  <w:marTop w:val="0"/>
                  <w:marBottom w:val="0"/>
                  <w:divBdr>
                    <w:top w:val="none" w:sz="0" w:space="0" w:color="auto"/>
                    <w:left w:val="none" w:sz="0" w:space="0" w:color="auto"/>
                    <w:bottom w:val="none" w:sz="0" w:space="0" w:color="auto"/>
                    <w:right w:val="none" w:sz="0" w:space="0" w:color="auto"/>
                  </w:divBdr>
                  <w:divsChild>
                    <w:div w:id="10982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6508">
      <w:bodyDiv w:val="1"/>
      <w:marLeft w:val="0"/>
      <w:marRight w:val="0"/>
      <w:marTop w:val="0"/>
      <w:marBottom w:val="0"/>
      <w:divBdr>
        <w:top w:val="none" w:sz="0" w:space="0" w:color="auto"/>
        <w:left w:val="none" w:sz="0" w:space="0" w:color="auto"/>
        <w:bottom w:val="none" w:sz="0" w:space="0" w:color="auto"/>
        <w:right w:val="none" w:sz="0" w:space="0" w:color="auto"/>
      </w:divBdr>
    </w:div>
    <w:div w:id="506752695">
      <w:bodyDiv w:val="1"/>
      <w:marLeft w:val="0"/>
      <w:marRight w:val="0"/>
      <w:marTop w:val="0"/>
      <w:marBottom w:val="0"/>
      <w:divBdr>
        <w:top w:val="none" w:sz="0" w:space="0" w:color="auto"/>
        <w:left w:val="none" w:sz="0" w:space="0" w:color="auto"/>
        <w:bottom w:val="none" w:sz="0" w:space="0" w:color="auto"/>
        <w:right w:val="none" w:sz="0" w:space="0" w:color="auto"/>
      </w:divBdr>
      <w:divsChild>
        <w:div w:id="1417284292">
          <w:marLeft w:val="0"/>
          <w:marRight w:val="0"/>
          <w:marTop w:val="0"/>
          <w:marBottom w:val="0"/>
          <w:divBdr>
            <w:top w:val="none" w:sz="0" w:space="0" w:color="auto"/>
            <w:left w:val="none" w:sz="0" w:space="0" w:color="auto"/>
            <w:bottom w:val="none" w:sz="0" w:space="0" w:color="auto"/>
            <w:right w:val="none" w:sz="0" w:space="0" w:color="auto"/>
          </w:divBdr>
          <w:divsChild>
            <w:div w:id="1841844682">
              <w:marLeft w:val="0"/>
              <w:marRight w:val="0"/>
              <w:marTop w:val="0"/>
              <w:marBottom w:val="0"/>
              <w:divBdr>
                <w:top w:val="none" w:sz="0" w:space="0" w:color="auto"/>
                <w:left w:val="none" w:sz="0" w:space="0" w:color="auto"/>
                <w:bottom w:val="none" w:sz="0" w:space="0" w:color="auto"/>
                <w:right w:val="none" w:sz="0" w:space="0" w:color="auto"/>
              </w:divBdr>
              <w:divsChild>
                <w:div w:id="183908605">
                  <w:marLeft w:val="0"/>
                  <w:marRight w:val="0"/>
                  <w:marTop w:val="0"/>
                  <w:marBottom w:val="0"/>
                  <w:divBdr>
                    <w:top w:val="none" w:sz="0" w:space="0" w:color="auto"/>
                    <w:left w:val="none" w:sz="0" w:space="0" w:color="auto"/>
                    <w:bottom w:val="none" w:sz="0" w:space="0" w:color="auto"/>
                    <w:right w:val="none" w:sz="0" w:space="0" w:color="auto"/>
                  </w:divBdr>
                  <w:divsChild>
                    <w:div w:id="13411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04731">
      <w:bodyDiv w:val="1"/>
      <w:marLeft w:val="0"/>
      <w:marRight w:val="0"/>
      <w:marTop w:val="0"/>
      <w:marBottom w:val="0"/>
      <w:divBdr>
        <w:top w:val="none" w:sz="0" w:space="0" w:color="auto"/>
        <w:left w:val="none" w:sz="0" w:space="0" w:color="auto"/>
        <w:bottom w:val="none" w:sz="0" w:space="0" w:color="auto"/>
        <w:right w:val="none" w:sz="0" w:space="0" w:color="auto"/>
      </w:divBdr>
    </w:div>
    <w:div w:id="667708109">
      <w:bodyDiv w:val="1"/>
      <w:marLeft w:val="0"/>
      <w:marRight w:val="0"/>
      <w:marTop w:val="0"/>
      <w:marBottom w:val="0"/>
      <w:divBdr>
        <w:top w:val="none" w:sz="0" w:space="0" w:color="auto"/>
        <w:left w:val="none" w:sz="0" w:space="0" w:color="auto"/>
        <w:bottom w:val="none" w:sz="0" w:space="0" w:color="auto"/>
        <w:right w:val="none" w:sz="0" w:space="0" w:color="auto"/>
      </w:divBdr>
      <w:divsChild>
        <w:div w:id="86733525">
          <w:marLeft w:val="0"/>
          <w:marRight w:val="0"/>
          <w:marTop w:val="0"/>
          <w:marBottom w:val="0"/>
          <w:divBdr>
            <w:top w:val="none" w:sz="0" w:space="0" w:color="auto"/>
            <w:left w:val="none" w:sz="0" w:space="0" w:color="auto"/>
            <w:bottom w:val="none" w:sz="0" w:space="0" w:color="auto"/>
            <w:right w:val="none" w:sz="0" w:space="0" w:color="auto"/>
          </w:divBdr>
          <w:divsChild>
            <w:div w:id="219677323">
              <w:marLeft w:val="0"/>
              <w:marRight w:val="0"/>
              <w:marTop w:val="0"/>
              <w:marBottom w:val="0"/>
              <w:divBdr>
                <w:top w:val="none" w:sz="0" w:space="0" w:color="auto"/>
                <w:left w:val="none" w:sz="0" w:space="0" w:color="auto"/>
                <w:bottom w:val="none" w:sz="0" w:space="0" w:color="auto"/>
                <w:right w:val="none" w:sz="0" w:space="0" w:color="auto"/>
              </w:divBdr>
              <w:divsChild>
                <w:div w:id="52314457">
                  <w:marLeft w:val="0"/>
                  <w:marRight w:val="0"/>
                  <w:marTop w:val="0"/>
                  <w:marBottom w:val="0"/>
                  <w:divBdr>
                    <w:top w:val="none" w:sz="0" w:space="0" w:color="auto"/>
                    <w:left w:val="none" w:sz="0" w:space="0" w:color="auto"/>
                    <w:bottom w:val="none" w:sz="0" w:space="0" w:color="auto"/>
                    <w:right w:val="none" w:sz="0" w:space="0" w:color="auto"/>
                  </w:divBdr>
                  <w:divsChild>
                    <w:div w:id="1817720485">
                      <w:marLeft w:val="0"/>
                      <w:marRight w:val="0"/>
                      <w:marTop w:val="0"/>
                      <w:marBottom w:val="0"/>
                      <w:divBdr>
                        <w:top w:val="none" w:sz="0" w:space="0" w:color="auto"/>
                        <w:left w:val="none" w:sz="0" w:space="0" w:color="auto"/>
                        <w:bottom w:val="none" w:sz="0" w:space="0" w:color="auto"/>
                        <w:right w:val="none" w:sz="0" w:space="0" w:color="auto"/>
                      </w:divBdr>
                      <w:divsChild>
                        <w:div w:id="1996950265">
                          <w:marLeft w:val="0"/>
                          <w:marRight w:val="0"/>
                          <w:marTop w:val="0"/>
                          <w:marBottom w:val="0"/>
                          <w:divBdr>
                            <w:top w:val="none" w:sz="0" w:space="0" w:color="auto"/>
                            <w:left w:val="none" w:sz="0" w:space="0" w:color="auto"/>
                            <w:bottom w:val="none" w:sz="0" w:space="0" w:color="auto"/>
                            <w:right w:val="none" w:sz="0" w:space="0" w:color="auto"/>
                          </w:divBdr>
                          <w:divsChild>
                            <w:div w:id="9393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4611">
          <w:marLeft w:val="0"/>
          <w:marRight w:val="0"/>
          <w:marTop w:val="0"/>
          <w:marBottom w:val="0"/>
          <w:divBdr>
            <w:top w:val="none" w:sz="0" w:space="0" w:color="auto"/>
            <w:left w:val="none" w:sz="0" w:space="0" w:color="auto"/>
            <w:bottom w:val="none" w:sz="0" w:space="0" w:color="auto"/>
            <w:right w:val="none" w:sz="0" w:space="0" w:color="auto"/>
          </w:divBdr>
          <w:divsChild>
            <w:div w:id="128206878">
              <w:marLeft w:val="0"/>
              <w:marRight w:val="0"/>
              <w:marTop w:val="0"/>
              <w:marBottom w:val="0"/>
              <w:divBdr>
                <w:top w:val="none" w:sz="0" w:space="0" w:color="auto"/>
                <w:left w:val="none" w:sz="0" w:space="0" w:color="auto"/>
                <w:bottom w:val="none" w:sz="0" w:space="0" w:color="auto"/>
                <w:right w:val="none" w:sz="0" w:space="0" w:color="auto"/>
              </w:divBdr>
              <w:divsChild>
                <w:div w:id="2086221361">
                  <w:marLeft w:val="0"/>
                  <w:marRight w:val="0"/>
                  <w:marTop w:val="0"/>
                  <w:marBottom w:val="0"/>
                  <w:divBdr>
                    <w:top w:val="none" w:sz="0" w:space="0" w:color="auto"/>
                    <w:left w:val="none" w:sz="0" w:space="0" w:color="auto"/>
                    <w:bottom w:val="none" w:sz="0" w:space="0" w:color="auto"/>
                    <w:right w:val="none" w:sz="0" w:space="0" w:color="auto"/>
                  </w:divBdr>
                  <w:divsChild>
                    <w:div w:id="754939755">
                      <w:marLeft w:val="0"/>
                      <w:marRight w:val="0"/>
                      <w:marTop w:val="0"/>
                      <w:marBottom w:val="0"/>
                      <w:divBdr>
                        <w:top w:val="none" w:sz="0" w:space="0" w:color="auto"/>
                        <w:left w:val="none" w:sz="0" w:space="0" w:color="auto"/>
                        <w:bottom w:val="none" w:sz="0" w:space="0" w:color="auto"/>
                        <w:right w:val="none" w:sz="0" w:space="0" w:color="auto"/>
                      </w:divBdr>
                      <w:divsChild>
                        <w:div w:id="516119903">
                          <w:marLeft w:val="0"/>
                          <w:marRight w:val="0"/>
                          <w:marTop w:val="0"/>
                          <w:marBottom w:val="0"/>
                          <w:divBdr>
                            <w:top w:val="none" w:sz="0" w:space="0" w:color="auto"/>
                            <w:left w:val="none" w:sz="0" w:space="0" w:color="auto"/>
                            <w:bottom w:val="none" w:sz="0" w:space="0" w:color="auto"/>
                            <w:right w:val="none" w:sz="0" w:space="0" w:color="auto"/>
                          </w:divBdr>
                          <w:divsChild>
                            <w:div w:id="47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46497">
      <w:bodyDiv w:val="1"/>
      <w:marLeft w:val="0"/>
      <w:marRight w:val="0"/>
      <w:marTop w:val="0"/>
      <w:marBottom w:val="0"/>
      <w:divBdr>
        <w:top w:val="none" w:sz="0" w:space="0" w:color="auto"/>
        <w:left w:val="none" w:sz="0" w:space="0" w:color="auto"/>
        <w:bottom w:val="none" w:sz="0" w:space="0" w:color="auto"/>
        <w:right w:val="none" w:sz="0" w:space="0" w:color="auto"/>
      </w:divBdr>
    </w:div>
    <w:div w:id="679553126">
      <w:bodyDiv w:val="1"/>
      <w:marLeft w:val="0"/>
      <w:marRight w:val="0"/>
      <w:marTop w:val="0"/>
      <w:marBottom w:val="0"/>
      <w:divBdr>
        <w:top w:val="none" w:sz="0" w:space="0" w:color="auto"/>
        <w:left w:val="none" w:sz="0" w:space="0" w:color="auto"/>
        <w:bottom w:val="none" w:sz="0" w:space="0" w:color="auto"/>
        <w:right w:val="none" w:sz="0" w:space="0" w:color="auto"/>
      </w:divBdr>
    </w:div>
    <w:div w:id="691030442">
      <w:bodyDiv w:val="1"/>
      <w:marLeft w:val="0"/>
      <w:marRight w:val="0"/>
      <w:marTop w:val="0"/>
      <w:marBottom w:val="0"/>
      <w:divBdr>
        <w:top w:val="none" w:sz="0" w:space="0" w:color="auto"/>
        <w:left w:val="none" w:sz="0" w:space="0" w:color="auto"/>
        <w:bottom w:val="none" w:sz="0" w:space="0" w:color="auto"/>
        <w:right w:val="none" w:sz="0" w:space="0" w:color="auto"/>
      </w:divBdr>
      <w:divsChild>
        <w:div w:id="1673678267">
          <w:marLeft w:val="-720"/>
          <w:marRight w:val="0"/>
          <w:marTop w:val="0"/>
          <w:marBottom w:val="0"/>
          <w:divBdr>
            <w:top w:val="none" w:sz="0" w:space="0" w:color="auto"/>
            <w:left w:val="none" w:sz="0" w:space="0" w:color="auto"/>
            <w:bottom w:val="none" w:sz="0" w:space="0" w:color="auto"/>
            <w:right w:val="none" w:sz="0" w:space="0" w:color="auto"/>
          </w:divBdr>
        </w:div>
      </w:divsChild>
    </w:div>
    <w:div w:id="707921011">
      <w:bodyDiv w:val="1"/>
      <w:marLeft w:val="0"/>
      <w:marRight w:val="0"/>
      <w:marTop w:val="0"/>
      <w:marBottom w:val="0"/>
      <w:divBdr>
        <w:top w:val="none" w:sz="0" w:space="0" w:color="auto"/>
        <w:left w:val="none" w:sz="0" w:space="0" w:color="auto"/>
        <w:bottom w:val="none" w:sz="0" w:space="0" w:color="auto"/>
        <w:right w:val="none" w:sz="0" w:space="0" w:color="auto"/>
      </w:divBdr>
    </w:div>
    <w:div w:id="930309710">
      <w:bodyDiv w:val="1"/>
      <w:marLeft w:val="0"/>
      <w:marRight w:val="0"/>
      <w:marTop w:val="0"/>
      <w:marBottom w:val="0"/>
      <w:divBdr>
        <w:top w:val="none" w:sz="0" w:space="0" w:color="auto"/>
        <w:left w:val="none" w:sz="0" w:space="0" w:color="auto"/>
        <w:bottom w:val="none" w:sz="0" w:space="0" w:color="auto"/>
        <w:right w:val="none" w:sz="0" w:space="0" w:color="auto"/>
      </w:divBdr>
      <w:divsChild>
        <w:div w:id="2079395617">
          <w:marLeft w:val="0"/>
          <w:marRight w:val="0"/>
          <w:marTop w:val="0"/>
          <w:marBottom w:val="0"/>
          <w:divBdr>
            <w:top w:val="none" w:sz="0" w:space="0" w:color="auto"/>
            <w:left w:val="none" w:sz="0" w:space="0" w:color="auto"/>
            <w:bottom w:val="none" w:sz="0" w:space="0" w:color="auto"/>
            <w:right w:val="none" w:sz="0" w:space="0" w:color="auto"/>
          </w:divBdr>
        </w:div>
        <w:div w:id="1793477863">
          <w:marLeft w:val="0"/>
          <w:marRight w:val="0"/>
          <w:marTop w:val="0"/>
          <w:marBottom w:val="0"/>
          <w:divBdr>
            <w:top w:val="none" w:sz="0" w:space="0" w:color="auto"/>
            <w:left w:val="none" w:sz="0" w:space="0" w:color="auto"/>
            <w:bottom w:val="none" w:sz="0" w:space="0" w:color="auto"/>
            <w:right w:val="none" w:sz="0" w:space="0" w:color="auto"/>
          </w:divBdr>
        </w:div>
        <w:div w:id="1371879251">
          <w:marLeft w:val="0"/>
          <w:marRight w:val="0"/>
          <w:marTop w:val="0"/>
          <w:marBottom w:val="0"/>
          <w:divBdr>
            <w:top w:val="none" w:sz="0" w:space="0" w:color="auto"/>
            <w:left w:val="none" w:sz="0" w:space="0" w:color="auto"/>
            <w:bottom w:val="none" w:sz="0" w:space="0" w:color="auto"/>
            <w:right w:val="none" w:sz="0" w:space="0" w:color="auto"/>
          </w:divBdr>
        </w:div>
        <w:div w:id="2139911608">
          <w:marLeft w:val="0"/>
          <w:marRight w:val="0"/>
          <w:marTop w:val="0"/>
          <w:marBottom w:val="0"/>
          <w:divBdr>
            <w:top w:val="none" w:sz="0" w:space="0" w:color="auto"/>
            <w:left w:val="none" w:sz="0" w:space="0" w:color="auto"/>
            <w:bottom w:val="none" w:sz="0" w:space="0" w:color="auto"/>
            <w:right w:val="none" w:sz="0" w:space="0" w:color="auto"/>
          </w:divBdr>
        </w:div>
      </w:divsChild>
    </w:div>
    <w:div w:id="938638071">
      <w:bodyDiv w:val="1"/>
      <w:marLeft w:val="0"/>
      <w:marRight w:val="0"/>
      <w:marTop w:val="0"/>
      <w:marBottom w:val="0"/>
      <w:divBdr>
        <w:top w:val="none" w:sz="0" w:space="0" w:color="auto"/>
        <w:left w:val="none" w:sz="0" w:space="0" w:color="auto"/>
        <w:bottom w:val="none" w:sz="0" w:space="0" w:color="auto"/>
        <w:right w:val="none" w:sz="0" w:space="0" w:color="auto"/>
      </w:divBdr>
      <w:divsChild>
        <w:div w:id="1393429783">
          <w:marLeft w:val="-720"/>
          <w:marRight w:val="0"/>
          <w:marTop w:val="0"/>
          <w:marBottom w:val="0"/>
          <w:divBdr>
            <w:top w:val="none" w:sz="0" w:space="0" w:color="auto"/>
            <w:left w:val="none" w:sz="0" w:space="0" w:color="auto"/>
            <w:bottom w:val="none" w:sz="0" w:space="0" w:color="auto"/>
            <w:right w:val="none" w:sz="0" w:space="0" w:color="auto"/>
          </w:divBdr>
        </w:div>
      </w:divsChild>
    </w:div>
    <w:div w:id="1136801521">
      <w:bodyDiv w:val="1"/>
      <w:marLeft w:val="0"/>
      <w:marRight w:val="0"/>
      <w:marTop w:val="0"/>
      <w:marBottom w:val="0"/>
      <w:divBdr>
        <w:top w:val="none" w:sz="0" w:space="0" w:color="auto"/>
        <w:left w:val="none" w:sz="0" w:space="0" w:color="auto"/>
        <w:bottom w:val="none" w:sz="0" w:space="0" w:color="auto"/>
        <w:right w:val="none" w:sz="0" w:space="0" w:color="auto"/>
      </w:divBdr>
      <w:divsChild>
        <w:div w:id="959384368">
          <w:marLeft w:val="-720"/>
          <w:marRight w:val="0"/>
          <w:marTop w:val="0"/>
          <w:marBottom w:val="0"/>
          <w:divBdr>
            <w:top w:val="none" w:sz="0" w:space="0" w:color="auto"/>
            <w:left w:val="none" w:sz="0" w:space="0" w:color="auto"/>
            <w:bottom w:val="none" w:sz="0" w:space="0" w:color="auto"/>
            <w:right w:val="none" w:sz="0" w:space="0" w:color="auto"/>
          </w:divBdr>
        </w:div>
      </w:divsChild>
    </w:div>
    <w:div w:id="1146355753">
      <w:bodyDiv w:val="1"/>
      <w:marLeft w:val="0"/>
      <w:marRight w:val="0"/>
      <w:marTop w:val="0"/>
      <w:marBottom w:val="0"/>
      <w:divBdr>
        <w:top w:val="none" w:sz="0" w:space="0" w:color="auto"/>
        <w:left w:val="none" w:sz="0" w:space="0" w:color="auto"/>
        <w:bottom w:val="none" w:sz="0" w:space="0" w:color="auto"/>
        <w:right w:val="none" w:sz="0" w:space="0" w:color="auto"/>
      </w:divBdr>
    </w:div>
    <w:div w:id="1148788183">
      <w:bodyDiv w:val="1"/>
      <w:marLeft w:val="0"/>
      <w:marRight w:val="0"/>
      <w:marTop w:val="0"/>
      <w:marBottom w:val="0"/>
      <w:divBdr>
        <w:top w:val="none" w:sz="0" w:space="0" w:color="auto"/>
        <w:left w:val="none" w:sz="0" w:space="0" w:color="auto"/>
        <w:bottom w:val="none" w:sz="0" w:space="0" w:color="auto"/>
        <w:right w:val="none" w:sz="0" w:space="0" w:color="auto"/>
      </w:divBdr>
      <w:divsChild>
        <w:div w:id="1678774068">
          <w:marLeft w:val="0"/>
          <w:marRight w:val="0"/>
          <w:marTop w:val="0"/>
          <w:marBottom w:val="0"/>
          <w:divBdr>
            <w:top w:val="none" w:sz="0" w:space="0" w:color="auto"/>
            <w:left w:val="none" w:sz="0" w:space="0" w:color="auto"/>
            <w:bottom w:val="none" w:sz="0" w:space="0" w:color="auto"/>
            <w:right w:val="none" w:sz="0" w:space="0" w:color="auto"/>
          </w:divBdr>
          <w:divsChild>
            <w:div w:id="1861310433">
              <w:marLeft w:val="0"/>
              <w:marRight w:val="0"/>
              <w:marTop w:val="0"/>
              <w:marBottom w:val="0"/>
              <w:divBdr>
                <w:top w:val="none" w:sz="0" w:space="0" w:color="auto"/>
                <w:left w:val="none" w:sz="0" w:space="0" w:color="auto"/>
                <w:bottom w:val="none" w:sz="0" w:space="0" w:color="auto"/>
                <w:right w:val="none" w:sz="0" w:space="0" w:color="auto"/>
              </w:divBdr>
              <w:divsChild>
                <w:div w:id="76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21358">
      <w:bodyDiv w:val="1"/>
      <w:marLeft w:val="0"/>
      <w:marRight w:val="0"/>
      <w:marTop w:val="0"/>
      <w:marBottom w:val="0"/>
      <w:divBdr>
        <w:top w:val="none" w:sz="0" w:space="0" w:color="auto"/>
        <w:left w:val="none" w:sz="0" w:space="0" w:color="auto"/>
        <w:bottom w:val="none" w:sz="0" w:space="0" w:color="auto"/>
        <w:right w:val="none" w:sz="0" w:space="0" w:color="auto"/>
      </w:divBdr>
      <w:divsChild>
        <w:div w:id="118701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477652">
      <w:bodyDiv w:val="1"/>
      <w:marLeft w:val="0"/>
      <w:marRight w:val="0"/>
      <w:marTop w:val="0"/>
      <w:marBottom w:val="0"/>
      <w:divBdr>
        <w:top w:val="none" w:sz="0" w:space="0" w:color="auto"/>
        <w:left w:val="none" w:sz="0" w:space="0" w:color="auto"/>
        <w:bottom w:val="none" w:sz="0" w:space="0" w:color="auto"/>
        <w:right w:val="none" w:sz="0" w:space="0" w:color="auto"/>
      </w:divBdr>
    </w:div>
    <w:div w:id="1203250367">
      <w:bodyDiv w:val="1"/>
      <w:marLeft w:val="0"/>
      <w:marRight w:val="0"/>
      <w:marTop w:val="0"/>
      <w:marBottom w:val="0"/>
      <w:divBdr>
        <w:top w:val="none" w:sz="0" w:space="0" w:color="auto"/>
        <w:left w:val="none" w:sz="0" w:space="0" w:color="auto"/>
        <w:bottom w:val="none" w:sz="0" w:space="0" w:color="auto"/>
        <w:right w:val="none" w:sz="0" w:space="0" w:color="auto"/>
      </w:divBdr>
    </w:div>
    <w:div w:id="1246063553">
      <w:bodyDiv w:val="1"/>
      <w:marLeft w:val="0"/>
      <w:marRight w:val="0"/>
      <w:marTop w:val="0"/>
      <w:marBottom w:val="0"/>
      <w:divBdr>
        <w:top w:val="none" w:sz="0" w:space="0" w:color="auto"/>
        <w:left w:val="none" w:sz="0" w:space="0" w:color="auto"/>
        <w:bottom w:val="none" w:sz="0" w:space="0" w:color="auto"/>
        <w:right w:val="none" w:sz="0" w:space="0" w:color="auto"/>
      </w:divBdr>
    </w:div>
    <w:div w:id="1248615601">
      <w:bodyDiv w:val="1"/>
      <w:marLeft w:val="0"/>
      <w:marRight w:val="0"/>
      <w:marTop w:val="0"/>
      <w:marBottom w:val="0"/>
      <w:divBdr>
        <w:top w:val="none" w:sz="0" w:space="0" w:color="auto"/>
        <w:left w:val="none" w:sz="0" w:space="0" w:color="auto"/>
        <w:bottom w:val="none" w:sz="0" w:space="0" w:color="auto"/>
        <w:right w:val="none" w:sz="0" w:space="0" w:color="auto"/>
      </w:divBdr>
    </w:div>
    <w:div w:id="1323390892">
      <w:bodyDiv w:val="1"/>
      <w:marLeft w:val="0"/>
      <w:marRight w:val="0"/>
      <w:marTop w:val="0"/>
      <w:marBottom w:val="0"/>
      <w:divBdr>
        <w:top w:val="none" w:sz="0" w:space="0" w:color="auto"/>
        <w:left w:val="none" w:sz="0" w:space="0" w:color="auto"/>
        <w:bottom w:val="none" w:sz="0" w:space="0" w:color="auto"/>
        <w:right w:val="none" w:sz="0" w:space="0" w:color="auto"/>
      </w:divBdr>
      <w:divsChild>
        <w:div w:id="709186790">
          <w:marLeft w:val="0"/>
          <w:marRight w:val="0"/>
          <w:marTop w:val="0"/>
          <w:marBottom w:val="0"/>
          <w:divBdr>
            <w:top w:val="none" w:sz="0" w:space="0" w:color="auto"/>
            <w:left w:val="none" w:sz="0" w:space="0" w:color="auto"/>
            <w:bottom w:val="none" w:sz="0" w:space="0" w:color="auto"/>
            <w:right w:val="none" w:sz="0" w:space="0" w:color="auto"/>
          </w:divBdr>
        </w:div>
        <w:div w:id="258409119">
          <w:marLeft w:val="0"/>
          <w:marRight w:val="0"/>
          <w:marTop w:val="0"/>
          <w:marBottom w:val="0"/>
          <w:divBdr>
            <w:top w:val="none" w:sz="0" w:space="0" w:color="auto"/>
            <w:left w:val="none" w:sz="0" w:space="0" w:color="auto"/>
            <w:bottom w:val="none" w:sz="0" w:space="0" w:color="auto"/>
            <w:right w:val="none" w:sz="0" w:space="0" w:color="auto"/>
          </w:divBdr>
        </w:div>
        <w:div w:id="357465045">
          <w:marLeft w:val="0"/>
          <w:marRight w:val="0"/>
          <w:marTop w:val="0"/>
          <w:marBottom w:val="0"/>
          <w:divBdr>
            <w:top w:val="none" w:sz="0" w:space="0" w:color="auto"/>
            <w:left w:val="none" w:sz="0" w:space="0" w:color="auto"/>
            <w:bottom w:val="none" w:sz="0" w:space="0" w:color="auto"/>
            <w:right w:val="none" w:sz="0" w:space="0" w:color="auto"/>
          </w:divBdr>
        </w:div>
      </w:divsChild>
    </w:div>
    <w:div w:id="1352297379">
      <w:bodyDiv w:val="1"/>
      <w:marLeft w:val="0"/>
      <w:marRight w:val="0"/>
      <w:marTop w:val="0"/>
      <w:marBottom w:val="0"/>
      <w:divBdr>
        <w:top w:val="none" w:sz="0" w:space="0" w:color="auto"/>
        <w:left w:val="none" w:sz="0" w:space="0" w:color="auto"/>
        <w:bottom w:val="none" w:sz="0" w:space="0" w:color="auto"/>
        <w:right w:val="none" w:sz="0" w:space="0" w:color="auto"/>
      </w:divBdr>
    </w:div>
    <w:div w:id="1373576527">
      <w:bodyDiv w:val="1"/>
      <w:marLeft w:val="0"/>
      <w:marRight w:val="0"/>
      <w:marTop w:val="0"/>
      <w:marBottom w:val="0"/>
      <w:divBdr>
        <w:top w:val="none" w:sz="0" w:space="0" w:color="auto"/>
        <w:left w:val="none" w:sz="0" w:space="0" w:color="auto"/>
        <w:bottom w:val="none" w:sz="0" w:space="0" w:color="auto"/>
        <w:right w:val="none" w:sz="0" w:space="0" w:color="auto"/>
      </w:divBdr>
      <w:divsChild>
        <w:div w:id="1491486390">
          <w:marLeft w:val="0"/>
          <w:marRight w:val="0"/>
          <w:marTop w:val="0"/>
          <w:marBottom w:val="0"/>
          <w:divBdr>
            <w:top w:val="none" w:sz="0" w:space="0" w:color="auto"/>
            <w:left w:val="none" w:sz="0" w:space="0" w:color="auto"/>
            <w:bottom w:val="none" w:sz="0" w:space="0" w:color="auto"/>
            <w:right w:val="none" w:sz="0" w:space="0" w:color="auto"/>
          </w:divBdr>
          <w:divsChild>
            <w:div w:id="265774339">
              <w:marLeft w:val="0"/>
              <w:marRight w:val="0"/>
              <w:marTop w:val="0"/>
              <w:marBottom w:val="0"/>
              <w:divBdr>
                <w:top w:val="none" w:sz="0" w:space="0" w:color="auto"/>
                <w:left w:val="none" w:sz="0" w:space="0" w:color="auto"/>
                <w:bottom w:val="none" w:sz="0" w:space="0" w:color="auto"/>
                <w:right w:val="none" w:sz="0" w:space="0" w:color="auto"/>
              </w:divBdr>
              <w:divsChild>
                <w:div w:id="920798490">
                  <w:marLeft w:val="0"/>
                  <w:marRight w:val="0"/>
                  <w:marTop w:val="0"/>
                  <w:marBottom w:val="0"/>
                  <w:divBdr>
                    <w:top w:val="none" w:sz="0" w:space="0" w:color="auto"/>
                    <w:left w:val="none" w:sz="0" w:space="0" w:color="auto"/>
                    <w:bottom w:val="none" w:sz="0" w:space="0" w:color="auto"/>
                    <w:right w:val="none" w:sz="0" w:space="0" w:color="auto"/>
                  </w:divBdr>
                  <w:divsChild>
                    <w:div w:id="12722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4741">
      <w:bodyDiv w:val="1"/>
      <w:marLeft w:val="0"/>
      <w:marRight w:val="0"/>
      <w:marTop w:val="0"/>
      <w:marBottom w:val="0"/>
      <w:divBdr>
        <w:top w:val="none" w:sz="0" w:space="0" w:color="auto"/>
        <w:left w:val="none" w:sz="0" w:space="0" w:color="auto"/>
        <w:bottom w:val="none" w:sz="0" w:space="0" w:color="auto"/>
        <w:right w:val="none" w:sz="0" w:space="0" w:color="auto"/>
      </w:divBdr>
    </w:div>
    <w:div w:id="1424955831">
      <w:bodyDiv w:val="1"/>
      <w:marLeft w:val="0"/>
      <w:marRight w:val="0"/>
      <w:marTop w:val="0"/>
      <w:marBottom w:val="0"/>
      <w:divBdr>
        <w:top w:val="none" w:sz="0" w:space="0" w:color="auto"/>
        <w:left w:val="none" w:sz="0" w:space="0" w:color="auto"/>
        <w:bottom w:val="none" w:sz="0" w:space="0" w:color="auto"/>
        <w:right w:val="none" w:sz="0" w:space="0" w:color="auto"/>
      </w:divBdr>
    </w:div>
    <w:div w:id="1502814870">
      <w:bodyDiv w:val="1"/>
      <w:marLeft w:val="0"/>
      <w:marRight w:val="0"/>
      <w:marTop w:val="0"/>
      <w:marBottom w:val="0"/>
      <w:divBdr>
        <w:top w:val="none" w:sz="0" w:space="0" w:color="auto"/>
        <w:left w:val="none" w:sz="0" w:space="0" w:color="auto"/>
        <w:bottom w:val="none" w:sz="0" w:space="0" w:color="auto"/>
        <w:right w:val="none" w:sz="0" w:space="0" w:color="auto"/>
      </w:divBdr>
      <w:divsChild>
        <w:div w:id="1884905060">
          <w:marLeft w:val="0"/>
          <w:marRight w:val="0"/>
          <w:marTop w:val="0"/>
          <w:marBottom w:val="0"/>
          <w:divBdr>
            <w:top w:val="none" w:sz="0" w:space="0" w:color="auto"/>
            <w:left w:val="none" w:sz="0" w:space="0" w:color="auto"/>
            <w:bottom w:val="none" w:sz="0" w:space="0" w:color="auto"/>
            <w:right w:val="none" w:sz="0" w:space="0" w:color="auto"/>
          </w:divBdr>
          <w:divsChild>
            <w:div w:id="3944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6258">
      <w:bodyDiv w:val="1"/>
      <w:marLeft w:val="0"/>
      <w:marRight w:val="0"/>
      <w:marTop w:val="0"/>
      <w:marBottom w:val="0"/>
      <w:divBdr>
        <w:top w:val="none" w:sz="0" w:space="0" w:color="auto"/>
        <w:left w:val="none" w:sz="0" w:space="0" w:color="auto"/>
        <w:bottom w:val="none" w:sz="0" w:space="0" w:color="auto"/>
        <w:right w:val="none" w:sz="0" w:space="0" w:color="auto"/>
      </w:divBdr>
    </w:div>
    <w:div w:id="1610039380">
      <w:bodyDiv w:val="1"/>
      <w:marLeft w:val="0"/>
      <w:marRight w:val="0"/>
      <w:marTop w:val="0"/>
      <w:marBottom w:val="0"/>
      <w:divBdr>
        <w:top w:val="none" w:sz="0" w:space="0" w:color="auto"/>
        <w:left w:val="none" w:sz="0" w:space="0" w:color="auto"/>
        <w:bottom w:val="none" w:sz="0" w:space="0" w:color="auto"/>
        <w:right w:val="none" w:sz="0" w:space="0" w:color="auto"/>
      </w:divBdr>
      <w:divsChild>
        <w:div w:id="448398469">
          <w:marLeft w:val="0"/>
          <w:marRight w:val="0"/>
          <w:marTop w:val="0"/>
          <w:marBottom w:val="0"/>
          <w:divBdr>
            <w:top w:val="none" w:sz="0" w:space="0" w:color="auto"/>
            <w:left w:val="none" w:sz="0" w:space="0" w:color="auto"/>
            <w:bottom w:val="none" w:sz="0" w:space="0" w:color="auto"/>
            <w:right w:val="none" w:sz="0" w:space="0" w:color="auto"/>
          </w:divBdr>
        </w:div>
      </w:divsChild>
    </w:div>
    <w:div w:id="1674725129">
      <w:bodyDiv w:val="1"/>
      <w:marLeft w:val="0"/>
      <w:marRight w:val="0"/>
      <w:marTop w:val="0"/>
      <w:marBottom w:val="0"/>
      <w:divBdr>
        <w:top w:val="none" w:sz="0" w:space="0" w:color="auto"/>
        <w:left w:val="none" w:sz="0" w:space="0" w:color="auto"/>
        <w:bottom w:val="none" w:sz="0" w:space="0" w:color="auto"/>
        <w:right w:val="none" w:sz="0" w:space="0" w:color="auto"/>
      </w:divBdr>
      <w:divsChild>
        <w:div w:id="7513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962">
      <w:bodyDiv w:val="1"/>
      <w:marLeft w:val="0"/>
      <w:marRight w:val="0"/>
      <w:marTop w:val="0"/>
      <w:marBottom w:val="0"/>
      <w:divBdr>
        <w:top w:val="none" w:sz="0" w:space="0" w:color="auto"/>
        <w:left w:val="none" w:sz="0" w:space="0" w:color="auto"/>
        <w:bottom w:val="none" w:sz="0" w:space="0" w:color="auto"/>
        <w:right w:val="none" w:sz="0" w:space="0" w:color="auto"/>
      </w:divBdr>
      <w:divsChild>
        <w:div w:id="128011225">
          <w:marLeft w:val="-720"/>
          <w:marRight w:val="0"/>
          <w:marTop w:val="0"/>
          <w:marBottom w:val="0"/>
          <w:divBdr>
            <w:top w:val="none" w:sz="0" w:space="0" w:color="auto"/>
            <w:left w:val="none" w:sz="0" w:space="0" w:color="auto"/>
            <w:bottom w:val="none" w:sz="0" w:space="0" w:color="auto"/>
            <w:right w:val="none" w:sz="0" w:space="0" w:color="auto"/>
          </w:divBdr>
        </w:div>
      </w:divsChild>
    </w:div>
    <w:div w:id="1702587495">
      <w:bodyDiv w:val="1"/>
      <w:marLeft w:val="0"/>
      <w:marRight w:val="0"/>
      <w:marTop w:val="0"/>
      <w:marBottom w:val="0"/>
      <w:divBdr>
        <w:top w:val="none" w:sz="0" w:space="0" w:color="auto"/>
        <w:left w:val="none" w:sz="0" w:space="0" w:color="auto"/>
        <w:bottom w:val="none" w:sz="0" w:space="0" w:color="auto"/>
        <w:right w:val="none" w:sz="0" w:space="0" w:color="auto"/>
      </w:divBdr>
      <w:divsChild>
        <w:div w:id="255721805">
          <w:marLeft w:val="0"/>
          <w:marRight w:val="0"/>
          <w:marTop w:val="0"/>
          <w:marBottom w:val="0"/>
          <w:divBdr>
            <w:top w:val="none" w:sz="0" w:space="0" w:color="auto"/>
            <w:left w:val="none" w:sz="0" w:space="0" w:color="auto"/>
            <w:bottom w:val="none" w:sz="0" w:space="0" w:color="auto"/>
            <w:right w:val="none" w:sz="0" w:space="0" w:color="auto"/>
          </w:divBdr>
          <w:divsChild>
            <w:div w:id="2021855734">
              <w:marLeft w:val="0"/>
              <w:marRight w:val="0"/>
              <w:marTop w:val="0"/>
              <w:marBottom w:val="0"/>
              <w:divBdr>
                <w:top w:val="none" w:sz="0" w:space="0" w:color="auto"/>
                <w:left w:val="none" w:sz="0" w:space="0" w:color="auto"/>
                <w:bottom w:val="none" w:sz="0" w:space="0" w:color="auto"/>
                <w:right w:val="none" w:sz="0" w:space="0" w:color="auto"/>
              </w:divBdr>
              <w:divsChild>
                <w:div w:id="21124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7320">
      <w:bodyDiv w:val="1"/>
      <w:marLeft w:val="0"/>
      <w:marRight w:val="0"/>
      <w:marTop w:val="0"/>
      <w:marBottom w:val="0"/>
      <w:divBdr>
        <w:top w:val="none" w:sz="0" w:space="0" w:color="auto"/>
        <w:left w:val="none" w:sz="0" w:space="0" w:color="auto"/>
        <w:bottom w:val="none" w:sz="0" w:space="0" w:color="auto"/>
        <w:right w:val="none" w:sz="0" w:space="0" w:color="auto"/>
      </w:divBdr>
      <w:divsChild>
        <w:div w:id="1622566895">
          <w:marLeft w:val="0"/>
          <w:marRight w:val="0"/>
          <w:marTop w:val="0"/>
          <w:marBottom w:val="0"/>
          <w:divBdr>
            <w:top w:val="none" w:sz="0" w:space="0" w:color="auto"/>
            <w:left w:val="none" w:sz="0" w:space="0" w:color="auto"/>
            <w:bottom w:val="none" w:sz="0" w:space="0" w:color="auto"/>
            <w:right w:val="none" w:sz="0" w:space="0" w:color="auto"/>
          </w:divBdr>
          <w:divsChild>
            <w:div w:id="1688633165">
              <w:marLeft w:val="0"/>
              <w:marRight w:val="0"/>
              <w:marTop w:val="0"/>
              <w:marBottom w:val="0"/>
              <w:divBdr>
                <w:top w:val="none" w:sz="0" w:space="0" w:color="auto"/>
                <w:left w:val="none" w:sz="0" w:space="0" w:color="auto"/>
                <w:bottom w:val="none" w:sz="0" w:space="0" w:color="auto"/>
                <w:right w:val="none" w:sz="0" w:space="0" w:color="auto"/>
              </w:divBdr>
            </w:div>
          </w:divsChild>
        </w:div>
        <w:div w:id="1569028133">
          <w:marLeft w:val="0"/>
          <w:marRight w:val="0"/>
          <w:marTop w:val="0"/>
          <w:marBottom w:val="0"/>
          <w:divBdr>
            <w:top w:val="none" w:sz="0" w:space="0" w:color="auto"/>
            <w:left w:val="none" w:sz="0" w:space="0" w:color="auto"/>
            <w:bottom w:val="none" w:sz="0" w:space="0" w:color="auto"/>
            <w:right w:val="none" w:sz="0" w:space="0" w:color="auto"/>
          </w:divBdr>
          <w:divsChild>
            <w:div w:id="179855095">
              <w:marLeft w:val="0"/>
              <w:marRight w:val="0"/>
              <w:marTop w:val="0"/>
              <w:marBottom w:val="0"/>
              <w:divBdr>
                <w:top w:val="none" w:sz="0" w:space="0" w:color="auto"/>
                <w:left w:val="none" w:sz="0" w:space="0" w:color="auto"/>
                <w:bottom w:val="none" w:sz="0" w:space="0" w:color="auto"/>
                <w:right w:val="none" w:sz="0" w:space="0" w:color="auto"/>
              </w:divBdr>
              <w:divsChild>
                <w:div w:id="1969972641">
                  <w:marLeft w:val="0"/>
                  <w:marRight w:val="0"/>
                  <w:marTop w:val="0"/>
                  <w:marBottom w:val="0"/>
                  <w:divBdr>
                    <w:top w:val="none" w:sz="0" w:space="0" w:color="auto"/>
                    <w:left w:val="none" w:sz="0" w:space="0" w:color="auto"/>
                    <w:bottom w:val="none" w:sz="0" w:space="0" w:color="auto"/>
                    <w:right w:val="none" w:sz="0" w:space="0" w:color="auto"/>
                  </w:divBdr>
                  <w:divsChild>
                    <w:div w:id="1578586698">
                      <w:marLeft w:val="0"/>
                      <w:marRight w:val="0"/>
                      <w:marTop w:val="0"/>
                      <w:marBottom w:val="0"/>
                      <w:divBdr>
                        <w:top w:val="none" w:sz="0" w:space="0" w:color="auto"/>
                        <w:left w:val="none" w:sz="0" w:space="0" w:color="auto"/>
                        <w:bottom w:val="none" w:sz="0" w:space="0" w:color="auto"/>
                        <w:right w:val="none" w:sz="0" w:space="0" w:color="auto"/>
                      </w:divBdr>
                      <w:divsChild>
                        <w:div w:id="15080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11548">
          <w:marLeft w:val="0"/>
          <w:marRight w:val="0"/>
          <w:marTop w:val="0"/>
          <w:marBottom w:val="0"/>
          <w:divBdr>
            <w:top w:val="none" w:sz="0" w:space="0" w:color="auto"/>
            <w:left w:val="none" w:sz="0" w:space="0" w:color="auto"/>
            <w:bottom w:val="none" w:sz="0" w:space="0" w:color="auto"/>
            <w:right w:val="none" w:sz="0" w:space="0" w:color="auto"/>
          </w:divBdr>
        </w:div>
        <w:div w:id="217129784">
          <w:marLeft w:val="0"/>
          <w:marRight w:val="0"/>
          <w:marTop w:val="0"/>
          <w:marBottom w:val="0"/>
          <w:divBdr>
            <w:top w:val="none" w:sz="0" w:space="0" w:color="auto"/>
            <w:left w:val="none" w:sz="0" w:space="0" w:color="auto"/>
            <w:bottom w:val="none" w:sz="0" w:space="0" w:color="auto"/>
            <w:right w:val="none" w:sz="0" w:space="0" w:color="auto"/>
          </w:divBdr>
          <w:divsChild>
            <w:div w:id="387001918">
              <w:marLeft w:val="0"/>
              <w:marRight w:val="0"/>
              <w:marTop w:val="0"/>
              <w:marBottom w:val="0"/>
              <w:divBdr>
                <w:top w:val="none" w:sz="0" w:space="0" w:color="auto"/>
                <w:left w:val="none" w:sz="0" w:space="0" w:color="auto"/>
                <w:bottom w:val="none" w:sz="0" w:space="0" w:color="auto"/>
                <w:right w:val="none" w:sz="0" w:space="0" w:color="auto"/>
              </w:divBdr>
              <w:divsChild>
                <w:div w:id="1352683199">
                  <w:marLeft w:val="0"/>
                  <w:marRight w:val="0"/>
                  <w:marTop w:val="0"/>
                  <w:marBottom w:val="0"/>
                  <w:divBdr>
                    <w:top w:val="none" w:sz="0" w:space="0" w:color="auto"/>
                    <w:left w:val="none" w:sz="0" w:space="0" w:color="auto"/>
                    <w:bottom w:val="none" w:sz="0" w:space="0" w:color="auto"/>
                    <w:right w:val="none" w:sz="0" w:space="0" w:color="auto"/>
                  </w:divBdr>
                  <w:divsChild>
                    <w:div w:id="438256650">
                      <w:marLeft w:val="0"/>
                      <w:marRight w:val="0"/>
                      <w:marTop w:val="0"/>
                      <w:marBottom w:val="0"/>
                      <w:divBdr>
                        <w:top w:val="none" w:sz="0" w:space="0" w:color="auto"/>
                        <w:left w:val="none" w:sz="0" w:space="0" w:color="auto"/>
                        <w:bottom w:val="none" w:sz="0" w:space="0" w:color="auto"/>
                        <w:right w:val="none" w:sz="0" w:space="0" w:color="auto"/>
                      </w:divBdr>
                      <w:divsChild>
                        <w:div w:id="1623725555">
                          <w:marLeft w:val="0"/>
                          <w:marRight w:val="0"/>
                          <w:marTop w:val="0"/>
                          <w:marBottom w:val="0"/>
                          <w:divBdr>
                            <w:top w:val="none" w:sz="0" w:space="0" w:color="auto"/>
                            <w:left w:val="none" w:sz="0" w:space="0" w:color="auto"/>
                            <w:bottom w:val="none" w:sz="0" w:space="0" w:color="auto"/>
                            <w:right w:val="none" w:sz="0" w:space="0" w:color="auto"/>
                          </w:divBdr>
                          <w:divsChild>
                            <w:div w:id="977609188">
                              <w:marLeft w:val="0"/>
                              <w:marRight w:val="0"/>
                              <w:marTop w:val="0"/>
                              <w:marBottom w:val="0"/>
                              <w:divBdr>
                                <w:top w:val="none" w:sz="0" w:space="0" w:color="auto"/>
                                <w:left w:val="none" w:sz="0" w:space="0" w:color="auto"/>
                                <w:bottom w:val="none" w:sz="0" w:space="0" w:color="auto"/>
                                <w:right w:val="none" w:sz="0" w:space="0" w:color="auto"/>
                              </w:divBdr>
                              <w:divsChild>
                                <w:div w:id="1567109670">
                                  <w:marLeft w:val="0"/>
                                  <w:marRight w:val="0"/>
                                  <w:marTop w:val="0"/>
                                  <w:marBottom w:val="0"/>
                                  <w:divBdr>
                                    <w:top w:val="none" w:sz="0" w:space="0" w:color="auto"/>
                                    <w:left w:val="none" w:sz="0" w:space="0" w:color="auto"/>
                                    <w:bottom w:val="none" w:sz="0" w:space="0" w:color="auto"/>
                                    <w:right w:val="none" w:sz="0" w:space="0" w:color="auto"/>
                                  </w:divBdr>
                                </w:div>
                                <w:div w:id="54084050">
                                  <w:marLeft w:val="0"/>
                                  <w:marRight w:val="0"/>
                                  <w:marTop w:val="0"/>
                                  <w:marBottom w:val="0"/>
                                  <w:divBdr>
                                    <w:top w:val="none" w:sz="0" w:space="0" w:color="auto"/>
                                    <w:left w:val="none" w:sz="0" w:space="0" w:color="auto"/>
                                    <w:bottom w:val="none" w:sz="0" w:space="0" w:color="auto"/>
                                    <w:right w:val="none" w:sz="0" w:space="0" w:color="auto"/>
                                  </w:divBdr>
                                </w:div>
                              </w:divsChild>
                            </w:div>
                            <w:div w:id="11272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30226">
          <w:marLeft w:val="0"/>
          <w:marRight w:val="0"/>
          <w:marTop w:val="0"/>
          <w:marBottom w:val="0"/>
          <w:divBdr>
            <w:top w:val="none" w:sz="0" w:space="0" w:color="auto"/>
            <w:left w:val="none" w:sz="0" w:space="0" w:color="auto"/>
            <w:bottom w:val="none" w:sz="0" w:space="0" w:color="auto"/>
            <w:right w:val="none" w:sz="0" w:space="0" w:color="auto"/>
          </w:divBdr>
          <w:divsChild>
            <w:div w:id="1647665627">
              <w:marLeft w:val="0"/>
              <w:marRight w:val="0"/>
              <w:marTop w:val="0"/>
              <w:marBottom w:val="0"/>
              <w:divBdr>
                <w:top w:val="none" w:sz="0" w:space="0" w:color="auto"/>
                <w:left w:val="none" w:sz="0" w:space="0" w:color="auto"/>
                <w:bottom w:val="none" w:sz="0" w:space="0" w:color="auto"/>
                <w:right w:val="none" w:sz="0" w:space="0" w:color="auto"/>
              </w:divBdr>
              <w:divsChild>
                <w:div w:id="1479347764">
                  <w:marLeft w:val="0"/>
                  <w:marRight w:val="0"/>
                  <w:marTop w:val="0"/>
                  <w:marBottom w:val="0"/>
                  <w:divBdr>
                    <w:top w:val="none" w:sz="0" w:space="0" w:color="auto"/>
                    <w:left w:val="none" w:sz="0" w:space="0" w:color="auto"/>
                    <w:bottom w:val="none" w:sz="0" w:space="0" w:color="auto"/>
                    <w:right w:val="none" w:sz="0" w:space="0" w:color="auto"/>
                  </w:divBdr>
                  <w:divsChild>
                    <w:div w:id="1037389928">
                      <w:marLeft w:val="0"/>
                      <w:marRight w:val="0"/>
                      <w:marTop w:val="0"/>
                      <w:marBottom w:val="0"/>
                      <w:divBdr>
                        <w:top w:val="none" w:sz="0" w:space="0" w:color="auto"/>
                        <w:left w:val="none" w:sz="0" w:space="0" w:color="auto"/>
                        <w:bottom w:val="none" w:sz="0" w:space="0" w:color="auto"/>
                        <w:right w:val="none" w:sz="0" w:space="0" w:color="auto"/>
                      </w:divBdr>
                      <w:divsChild>
                        <w:div w:id="4516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0631">
          <w:marLeft w:val="0"/>
          <w:marRight w:val="0"/>
          <w:marTop w:val="0"/>
          <w:marBottom w:val="0"/>
          <w:divBdr>
            <w:top w:val="none" w:sz="0" w:space="0" w:color="auto"/>
            <w:left w:val="none" w:sz="0" w:space="0" w:color="auto"/>
            <w:bottom w:val="none" w:sz="0" w:space="0" w:color="auto"/>
            <w:right w:val="none" w:sz="0" w:space="0" w:color="auto"/>
          </w:divBdr>
          <w:divsChild>
            <w:div w:id="1817914522">
              <w:marLeft w:val="0"/>
              <w:marRight w:val="0"/>
              <w:marTop w:val="0"/>
              <w:marBottom w:val="0"/>
              <w:divBdr>
                <w:top w:val="none" w:sz="0" w:space="0" w:color="auto"/>
                <w:left w:val="none" w:sz="0" w:space="0" w:color="auto"/>
                <w:bottom w:val="none" w:sz="0" w:space="0" w:color="auto"/>
                <w:right w:val="none" w:sz="0" w:space="0" w:color="auto"/>
              </w:divBdr>
              <w:divsChild>
                <w:div w:id="1731267204">
                  <w:marLeft w:val="0"/>
                  <w:marRight w:val="0"/>
                  <w:marTop w:val="0"/>
                  <w:marBottom w:val="0"/>
                  <w:divBdr>
                    <w:top w:val="none" w:sz="0" w:space="0" w:color="auto"/>
                    <w:left w:val="none" w:sz="0" w:space="0" w:color="auto"/>
                    <w:bottom w:val="none" w:sz="0" w:space="0" w:color="auto"/>
                    <w:right w:val="none" w:sz="0" w:space="0" w:color="auto"/>
                  </w:divBdr>
                  <w:divsChild>
                    <w:div w:id="5194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64358">
      <w:bodyDiv w:val="1"/>
      <w:marLeft w:val="0"/>
      <w:marRight w:val="0"/>
      <w:marTop w:val="0"/>
      <w:marBottom w:val="0"/>
      <w:divBdr>
        <w:top w:val="none" w:sz="0" w:space="0" w:color="auto"/>
        <w:left w:val="none" w:sz="0" w:space="0" w:color="auto"/>
        <w:bottom w:val="none" w:sz="0" w:space="0" w:color="auto"/>
        <w:right w:val="none" w:sz="0" w:space="0" w:color="auto"/>
      </w:divBdr>
    </w:div>
    <w:div w:id="1756705811">
      <w:bodyDiv w:val="1"/>
      <w:marLeft w:val="0"/>
      <w:marRight w:val="0"/>
      <w:marTop w:val="0"/>
      <w:marBottom w:val="0"/>
      <w:divBdr>
        <w:top w:val="none" w:sz="0" w:space="0" w:color="auto"/>
        <w:left w:val="none" w:sz="0" w:space="0" w:color="auto"/>
        <w:bottom w:val="none" w:sz="0" w:space="0" w:color="auto"/>
        <w:right w:val="none" w:sz="0" w:space="0" w:color="auto"/>
      </w:divBdr>
    </w:div>
    <w:div w:id="1790276495">
      <w:bodyDiv w:val="1"/>
      <w:marLeft w:val="0"/>
      <w:marRight w:val="0"/>
      <w:marTop w:val="0"/>
      <w:marBottom w:val="0"/>
      <w:divBdr>
        <w:top w:val="none" w:sz="0" w:space="0" w:color="auto"/>
        <w:left w:val="none" w:sz="0" w:space="0" w:color="auto"/>
        <w:bottom w:val="none" w:sz="0" w:space="0" w:color="auto"/>
        <w:right w:val="none" w:sz="0" w:space="0" w:color="auto"/>
      </w:divBdr>
      <w:divsChild>
        <w:div w:id="697589692">
          <w:marLeft w:val="0"/>
          <w:marRight w:val="0"/>
          <w:marTop w:val="0"/>
          <w:marBottom w:val="0"/>
          <w:divBdr>
            <w:top w:val="single" w:sz="2" w:space="0" w:color="E5E7EB"/>
            <w:left w:val="single" w:sz="2" w:space="0" w:color="E5E7EB"/>
            <w:bottom w:val="single" w:sz="2" w:space="0" w:color="E5E7EB"/>
            <w:right w:val="single" w:sz="2" w:space="0" w:color="E5E7EB"/>
          </w:divBdr>
        </w:div>
        <w:div w:id="1912930430">
          <w:marLeft w:val="0"/>
          <w:marRight w:val="0"/>
          <w:marTop w:val="0"/>
          <w:marBottom w:val="0"/>
          <w:divBdr>
            <w:top w:val="single" w:sz="2" w:space="0" w:color="E5E7EB"/>
            <w:left w:val="single" w:sz="2" w:space="0" w:color="E5E7EB"/>
            <w:bottom w:val="single" w:sz="2" w:space="0" w:color="E5E7EB"/>
            <w:right w:val="single" w:sz="2" w:space="0" w:color="E5E7EB"/>
          </w:divBdr>
        </w:div>
        <w:div w:id="1728870851">
          <w:marLeft w:val="0"/>
          <w:marRight w:val="0"/>
          <w:marTop w:val="0"/>
          <w:marBottom w:val="0"/>
          <w:divBdr>
            <w:top w:val="single" w:sz="2" w:space="0" w:color="E5E7EB"/>
            <w:left w:val="single" w:sz="2" w:space="0" w:color="E5E7EB"/>
            <w:bottom w:val="single" w:sz="2" w:space="0" w:color="E5E7EB"/>
            <w:right w:val="single" w:sz="2" w:space="0" w:color="E5E7EB"/>
          </w:divBdr>
        </w:div>
        <w:div w:id="1557546452">
          <w:marLeft w:val="0"/>
          <w:marRight w:val="0"/>
          <w:marTop w:val="0"/>
          <w:marBottom w:val="0"/>
          <w:divBdr>
            <w:top w:val="single" w:sz="2" w:space="0" w:color="E5E7EB"/>
            <w:left w:val="single" w:sz="2" w:space="0" w:color="E5E7EB"/>
            <w:bottom w:val="single" w:sz="2" w:space="0" w:color="E5E7EB"/>
            <w:right w:val="single" w:sz="2" w:space="0" w:color="E5E7EB"/>
          </w:divBdr>
        </w:div>
        <w:div w:id="1990330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456347">
      <w:bodyDiv w:val="1"/>
      <w:marLeft w:val="0"/>
      <w:marRight w:val="0"/>
      <w:marTop w:val="0"/>
      <w:marBottom w:val="0"/>
      <w:divBdr>
        <w:top w:val="none" w:sz="0" w:space="0" w:color="auto"/>
        <w:left w:val="none" w:sz="0" w:space="0" w:color="auto"/>
        <w:bottom w:val="none" w:sz="0" w:space="0" w:color="auto"/>
        <w:right w:val="none" w:sz="0" w:space="0" w:color="auto"/>
      </w:divBdr>
    </w:div>
    <w:div w:id="1954362737">
      <w:bodyDiv w:val="1"/>
      <w:marLeft w:val="0"/>
      <w:marRight w:val="0"/>
      <w:marTop w:val="0"/>
      <w:marBottom w:val="0"/>
      <w:divBdr>
        <w:top w:val="none" w:sz="0" w:space="0" w:color="auto"/>
        <w:left w:val="none" w:sz="0" w:space="0" w:color="auto"/>
        <w:bottom w:val="none" w:sz="0" w:space="0" w:color="auto"/>
        <w:right w:val="none" w:sz="0" w:space="0" w:color="auto"/>
      </w:divBdr>
    </w:div>
    <w:div w:id="1963687242">
      <w:bodyDiv w:val="1"/>
      <w:marLeft w:val="0"/>
      <w:marRight w:val="0"/>
      <w:marTop w:val="0"/>
      <w:marBottom w:val="0"/>
      <w:divBdr>
        <w:top w:val="none" w:sz="0" w:space="0" w:color="auto"/>
        <w:left w:val="none" w:sz="0" w:space="0" w:color="auto"/>
        <w:bottom w:val="none" w:sz="0" w:space="0" w:color="auto"/>
        <w:right w:val="none" w:sz="0" w:space="0" w:color="auto"/>
      </w:divBdr>
      <w:divsChild>
        <w:div w:id="189700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008370">
      <w:bodyDiv w:val="1"/>
      <w:marLeft w:val="0"/>
      <w:marRight w:val="0"/>
      <w:marTop w:val="0"/>
      <w:marBottom w:val="0"/>
      <w:divBdr>
        <w:top w:val="none" w:sz="0" w:space="0" w:color="auto"/>
        <w:left w:val="none" w:sz="0" w:space="0" w:color="auto"/>
        <w:bottom w:val="none" w:sz="0" w:space="0" w:color="auto"/>
        <w:right w:val="none" w:sz="0" w:space="0" w:color="auto"/>
      </w:divBdr>
      <w:divsChild>
        <w:div w:id="1306593197">
          <w:marLeft w:val="0"/>
          <w:marRight w:val="0"/>
          <w:marTop w:val="0"/>
          <w:marBottom w:val="0"/>
          <w:divBdr>
            <w:top w:val="none" w:sz="0" w:space="0" w:color="auto"/>
            <w:left w:val="none" w:sz="0" w:space="0" w:color="auto"/>
            <w:bottom w:val="none" w:sz="0" w:space="0" w:color="auto"/>
            <w:right w:val="none" w:sz="0" w:space="0" w:color="auto"/>
          </w:divBdr>
          <w:divsChild>
            <w:div w:id="151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635">
      <w:bodyDiv w:val="1"/>
      <w:marLeft w:val="0"/>
      <w:marRight w:val="0"/>
      <w:marTop w:val="0"/>
      <w:marBottom w:val="0"/>
      <w:divBdr>
        <w:top w:val="none" w:sz="0" w:space="0" w:color="auto"/>
        <w:left w:val="none" w:sz="0" w:space="0" w:color="auto"/>
        <w:bottom w:val="none" w:sz="0" w:space="0" w:color="auto"/>
        <w:right w:val="none" w:sz="0" w:space="0" w:color="auto"/>
      </w:divBdr>
      <w:divsChild>
        <w:div w:id="220215343">
          <w:marLeft w:val="-720"/>
          <w:marRight w:val="0"/>
          <w:marTop w:val="0"/>
          <w:marBottom w:val="0"/>
          <w:divBdr>
            <w:top w:val="none" w:sz="0" w:space="0" w:color="auto"/>
            <w:left w:val="none" w:sz="0" w:space="0" w:color="auto"/>
            <w:bottom w:val="none" w:sz="0" w:space="0" w:color="auto"/>
            <w:right w:val="none" w:sz="0" w:space="0" w:color="auto"/>
          </w:divBdr>
        </w:div>
      </w:divsChild>
    </w:div>
    <w:div w:id="2133357582">
      <w:bodyDiv w:val="1"/>
      <w:marLeft w:val="0"/>
      <w:marRight w:val="0"/>
      <w:marTop w:val="0"/>
      <w:marBottom w:val="0"/>
      <w:divBdr>
        <w:top w:val="none" w:sz="0" w:space="0" w:color="auto"/>
        <w:left w:val="none" w:sz="0" w:space="0" w:color="auto"/>
        <w:bottom w:val="none" w:sz="0" w:space="0" w:color="auto"/>
        <w:right w:val="none" w:sz="0" w:space="0" w:color="auto"/>
      </w:divBdr>
      <w:divsChild>
        <w:div w:id="344593593">
          <w:marLeft w:val="0"/>
          <w:marRight w:val="0"/>
          <w:marTop w:val="0"/>
          <w:marBottom w:val="0"/>
          <w:divBdr>
            <w:top w:val="none" w:sz="0" w:space="0" w:color="auto"/>
            <w:left w:val="none" w:sz="0" w:space="0" w:color="auto"/>
            <w:bottom w:val="none" w:sz="0" w:space="0" w:color="auto"/>
            <w:right w:val="none" w:sz="0" w:space="0" w:color="auto"/>
          </w:divBdr>
          <w:divsChild>
            <w:div w:id="674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3841-2C8C-49CD-B847-E14D5F39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4963</Words>
  <Characters>27301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mholi</dc:creator>
  <cp:keywords/>
  <dc:description/>
  <cp:lastModifiedBy>Gustavo Toledo</cp:lastModifiedBy>
  <cp:revision>4</cp:revision>
  <cp:lastPrinted>2024-02-12T16:20:00Z</cp:lastPrinted>
  <dcterms:created xsi:type="dcterms:W3CDTF">2024-08-30T17:26:00Z</dcterms:created>
  <dcterms:modified xsi:type="dcterms:W3CDTF">2024-09-01T19:30:00Z</dcterms:modified>
</cp:coreProperties>
</file>